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BD9" w:rsidRDefault="000E6075" w:rsidP="005C6BD9">
      <w:pPr>
        <w:numPr>
          <w:ilvl w:val="0"/>
          <w:numId w:val="0"/>
        </w:numPr>
      </w:pPr>
      <w:r>
        <w:pict w14:anchorId="00B2CCED">
          <v:rect id="_x0000_i1030" style="width:453.6pt;height:.05pt" o:hralign="center" o:hrstd="t" o:hr="t" fillcolor="#a0a0a0" stroked="f"/>
        </w:pict>
      </w:r>
    </w:p>
    <w:tbl>
      <w:tblPr>
        <w:tblStyle w:val="Tabellenraster"/>
        <w:tblpPr w:leftFromText="141" w:rightFromText="141" w:vertAnchor="text" w:horzAnchor="margin" w:tblp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1D61C0" w:rsidTr="001D61C0">
        <w:tc>
          <w:tcPr>
            <w:tcW w:w="2614" w:type="dxa"/>
          </w:tcPr>
          <w:p w:rsidR="001D61C0" w:rsidRDefault="00595974" w:rsidP="005C6BD9">
            <w:pPr>
              <w:numPr>
                <w:ilvl w:val="0"/>
                <w:numId w:val="0"/>
              </w:numPr>
              <w:spacing w:before="120"/>
              <w:rPr>
                <w:rStyle w:val="Buchtitel"/>
              </w:rPr>
            </w:pPr>
            <w:r>
              <w:rPr>
                <w:rStyle w:val="Buchtitel"/>
              </w:rPr>
              <w:fldChar w:fldCharType="begin">
                <w:ffData>
                  <w:name w:val="Kontrollkästchen8"/>
                  <w:enabled/>
                  <w:calcOnExit w:val="0"/>
                  <w:checkBox>
                    <w:sizeAuto/>
                    <w:default w:val="1"/>
                  </w:checkBox>
                </w:ffData>
              </w:fldChar>
            </w:r>
            <w:bookmarkStart w:id="0" w:name="Kontrollkästchen8"/>
            <w:r>
              <w:rPr>
                <w:rStyle w:val="Buchtitel"/>
              </w:rPr>
              <w:instrText xml:space="preserve"> FORMCHECKBOX </w:instrText>
            </w:r>
            <w:r w:rsidR="000E6075">
              <w:rPr>
                <w:rStyle w:val="Buchtitel"/>
              </w:rPr>
            </w:r>
            <w:r w:rsidR="000E6075">
              <w:rPr>
                <w:rStyle w:val="Buchtitel"/>
              </w:rPr>
              <w:fldChar w:fldCharType="separate"/>
            </w:r>
            <w:r>
              <w:rPr>
                <w:rStyle w:val="Buchtitel"/>
              </w:rPr>
              <w:fldChar w:fldCharType="end"/>
            </w:r>
            <w:bookmarkEnd w:id="0"/>
            <w:r w:rsidR="001D61C0" w:rsidRPr="00F46DDE">
              <w:rPr>
                <w:rStyle w:val="Buchtitel"/>
              </w:rPr>
              <w:t xml:space="preserve"> </w:t>
            </w:r>
            <w:r w:rsidR="001D61C0" w:rsidRPr="00034A92">
              <w:rPr>
                <w:rStyle w:val="Fett"/>
              </w:rPr>
              <w:t>Lernaufgabe</w:t>
            </w:r>
          </w:p>
        </w:tc>
        <w:tc>
          <w:tcPr>
            <w:tcW w:w="2614" w:type="dxa"/>
          </w:tcPr>
          <w:p w:rsidR="001D61C0" w:rsidRDefault="000B2F74" w:rsidP="005C6BD9">
            <w:pPr>
              <w:numPr>
                <w:ilvl w:val="0"/>
                <w:numId w:val="0"/>
              </w:numPr>
              <w:spacing w:before="120"/>
              <w:rPr>
                <w:rStyle w:val="Buchtitel"/>
              </w:rPr>
            </w:pPr>
            <w:r>
              <w:rPr>
                <w:rStyle w:val="Buchtitel"/>
              </w:rPr>
              <w:fldChar w:fldCharType="begin">
                <w:ffData>
                  <w:name w:val="Kontrollkästchen1"/>
                  <w:enabled/>
                  <w:calcOnExit w:val="0"/>
                  <w:checkBox>
                    <w:sizeAuto/>
                    <w:default w:val="1"/>
                  </w:checkBox>
                </w:ffData>
              </w:fldChar>
            </w:r>
            <w:bookmarkStart w:id="1" w:name="Kontrollkästchen1"/>
            <w:r>
              <w:rPr>
                <w:rStyle w:val="Buchtitel"/>
              </w:rPr>
              <w:instrText xml:space="preserve"> FORMCHECKBOX </w:instrText>
            </w:r>
            <w:r w:rsidR="000E6075">
              <w:rPr>
                <w:rStyle w:val="Buchtitel"/>
              </w:rPr>
            </w:r>
            <w:r w:rsidR="000E6075">
              <w:rPr>
                <w:rStyle w:val="Buchtitel"/>
              </w:rPr>
              <w:fldChar w:fldCharType="separate"/>
            </w:r>
            <w:r>
              <w:rPr>
                <w:rStyle w:val="Buchtitel"/>
              </w:rPr>
              <w:fldChar w:fldCharType="end"/>
            </w:r>
            <w:bookmarkEnd w:id="1"/>
            <w:r w:rsidR="001D61C0" w:rsidRPr="00F46DDE">
              <w:rPr>
                <w:rStyle w:val="Buchtitel"/>
              </w:rPr>
              <w:t xml:space="preserve"> Grundschule</w:t>
            </w:r>
          </w:p>
        </w:tc>
        <w:tc>
          <w:tcPr>
            <w:tcW w:w="2614" w:type="dxa"/>
          </w:tcPr>
          <w:p w:rsidR="001D61C0" w:rsidRDefault="000B2F74" w:rsidP="005C6BD9">
            <w:pPr>
              <w:numPr>
                <w:ilvl w:val="0"/>
                <w:numId w:val="0"/>
              </w:numPr>
              <w:spacing w:before="120"/>
              <w:rPr>
                <w:rStyle w:val="Buchtitel"/>
              </w:rPr>
            </w:pPr>
            <w:r>
              <w:rPr>
                <w:rStyle w:val="Buchtitel"/>
              </w:rPr>
              <w:fldChar w:fldCharType="begin">
                <w:ffData>
                  <w:name w:val="Kontrollkästchen11"/>
                  <w:enabled/>
                  <w:calcOnExit w:val="0"/>
                  <w:checkBox>
                    <w:sizeAuto/>
                    <w:default w:val="0"/>
                  </w:checkBox>
                </w:ffData>
              </w:fldChar>
            </w:r>
            <w:bookmarkStart w:id="2" w:name="Kontrollkästchen11"/>
            <w:r>
              <w:rPr>
                <w:rStyle w:val="Buchtitel"/>
              </w:rPr>
              <w:instrText xml:space="preserve"> FORMCHECKBOX </w:instrText>
            </w:r>
            <w:r w:rsidR="000E6075">
              <w:rPr>
                <w:rStyle w:val="Buchtitel"/>
              </w:rPr>
            </w:r>
            <w:r w:rsidR="000E6075">
              <w:rPr>
                <w:rStyle w:val="Buchtitel"/>
              </w:rPr>
              <w:fldChar w:fldCharType="separate"/>
            </w:r>
            <w:r>
              <w:rPr>
                <w:rStyle w:val="Buchtitel"/>
              </w:rPr>
              <w:fldChar w:fldCharType="end"/>
            </w:r>
            <w:bookmarkEnd w:id="2"/>
            <w:r w:rsidR="001D61C0">
              <w:rPr>
                <w:rStyle w:val="Buchtitel"/>
              </w:rPr>
              <w:t xml:space="preserve"> </w:t>
            </w:r>
            <w:r w:rsidR="001D61C0" w:rsidRPr="00F46DDE">
              <w:rPr>
                <w:rStyle w:val="Buchtitel"/>
              </w:rPr>
              <w:t>Realschule</w:t>
            </w:r>
            <w:r w:rsidR="001D61C0">
              <w:rPr>
                <w:rStyle w:val="Buchtitel"/>
              </w:rPr>
              <w:tab/>
            </w:r>
          </w:p>
        </w:tc>
        <w:tc>
          <w:tcPr>
            <w:tcW w:w="2614" w:type="dxa"/>
          </w:tcPr>
          <w:p w:rsidR="001D61C0" w:rsidRDefault="001D61C0" w:rsidP="005C6BD9">
            <w:pPr>
              <w:numPr>
                <w:ilvl w:val="0"/>
                <w:numId w:val="0"/>
              </w:numPr>
              <w:spacing w:before="120"/>
              <w:rPr>
                <w:rStyle w:val="Buchtitel"/>
              </w:rPr>
            </w:pPr>
            <w:r>
              <w:rPr>
                <w:rStyle w:val="Buchtitel"/>
              </w:rPr>
              <w:fldChar w:fldCharType="begin">
                <w:ffData>
                  <w:name w:val="Kontrollkästchen11"/>
                  <w:enabled/>
                  <w:calcOnExit w:val="0"/>
                  <w:checkBox>
                    <w:sizeAuto/>
                    <w:default w:val="0"/>
                  </w:checkBox>
                </w:ffData>
              </w:fldChar>
            </w:r>
            <w:r>
              <w:rPr>
                <w:rStyle w:val="Buchtitel"/>
              </w:rPr>
              <w:instrText xml:space="preserve"> FORMCHECKBOX </w:instrText>
            </w:r>
            <w:r w:rsidR="000E6075">
              <w:rPr>
                <w:rStyle w:val="Buchtitel"/>
              </w:rPr>
            </w:r>
            <w:r w:rsidR="000E6075">
              <w:rPr>
                <w:rStyle w:val="Buchtitel"/>
              </w:rPr>
              <w:fldChar w:fldCharType="separate"/>
            </w:r>
            <w:r>
              <w:rPr>
                <w:rStyle w:val="Buchtitel"/>
              </w:rPr>
              <w:fldChar w:fldCharType="end"/>
            </w:r>
            <w:r>
              <w:rPr>
                <w:rStyle w:val="Buchtitel"/>
              </w:rPr>
              <w:t xml:space="preserve"> </w:t>
            </w:r>
            <w:r w:rsidRPr="00F46DDE">
              <w:rPr>
                <w:rStyle w:val="Buchtitel"/>
              </w:rPr>
              <w:t>Fachoberschule</w:t>
            </w:r>
          </w:p>
        </w:tc>
      </w:tr>
      <w:tr w:rsidR="001D61C0" w:rsidTr="001D61C0">
        <w:tc>
          <w:tcPr>
            <w:tcW w:w="2614" w:type="dxa"/>
          </w:tcPr>
          <w:p w:rsidR="001D61C0" w:rsidRDefault="001D61C0" w:rsidP="001D61C0">
            <w:pPr>
              <w:numPr>
                <w:ilvl w:val="0"/>
                <w:numId w:val="0"/>
              </w:numPr>
              <w:rPr>
                <w:rStyle w:val="Buchtitel"/>
              </w:rPr>
            </w:pPr>
            <w:r w:rsidRPr="00F46DDE">
              <w:rPr>
                <w:rStyle w:val="Buchtitel"/>
              </w:rPr>
              <w:fldChar w:fldCharType="begin">
                <w:ffData>
                  <w:name w:val="Kontrollkästchen9"/>
                  <w:enabled/>
                  <w:calcOnExit w:val="0"/>
                  <w:checkBox>
                    <w:sizeAuto/>
                    <w:default w:val="0"/>
                  </w:checkBox>
                </w:ffData>
              </w:fldChar>
            </w:r>
            <w:r w:rsidRPr="00F46DDE">
              <w:rPr>
                <w:rStyle w:val="Buchtitel"/>
              </w:rPr>
              <w:instrText xml:space="preserve"> FORMCHECKBOX </w:instrText>
            </w:r>
            <w:r w:rsidR="000E6075">
              <w:rPr>
                <w:rStyle w:val="Buchtitel"/>
              </w:rPr>
            </w:r>
            <w:r w:rsidR="000E6075">
              <w:rPr>
                <w:rStyle w:val="Buchtitel"/>
              </w:rPr>
              <w:fldChar w:fldCharType="separate"/>
            </w:r>
            <w:r w:rsidRPr="00F46DDE">
              <w:rPr>
                <w:rStyle w:val="Buchtitel"/>
              </w:rPr>
              <w:fldChar w:fldCharType="end"/>
            </w:r>
            <w:r w:rsidRPr="00F46DDE">
              <w:rPr>
                <w:rStyle w:val="Buchtitel"/>
              </w:rPr>
              <w:t xml:space="preserve"> </w:t>
            </w:r>
            <w:r w:rsidRPr="00034A92">
              <w:rPr>
                <w:rStyle w:val="Fett"/>
              </w:rPr>
              <w:t>Projekt</w:t>
            </w:r>
          </w:p>
        </w:tc>
        <w:tc>
          <w:tcPr>
            <w:tcW w:w="2614" w:type="dxa"/>
          </w:tcPr>
          <w:p w:rsidR="001D61C0" w:rsidRDefault="000B2F74" w:rsidP="001D61C0">
            <w:pPr>
              <w:numPr>
                <w:ilvl w:val="0"/>
                <w:numId w:val="0"/>
              </w:numPr>
              <w:rPr>
                <w:rStyle w:val="Buchtitel"/>
              </w:rPr>
            </w:pPr>
            <w:r>
              <w:rPr>
                <w:rStyle w:val="Buchtitel"/>
              </w:rPr>
              <w:fldChar w:fldCharType="begin">
                <w:ffData>
                  <w:name w:val="Kontrollkästchen2"/>
                  <w:enabled/>
                  <w:calcOnExit w:val="0"/>
                  <w:checkBox>
                    <w:sizeAuto/>
                    <w:default w:val="0"/>
                  </w:checkBox>
                </w:ffData>
              </w:fldChar>
            </w:r>
            <w:bookmarkStart w:id="3" w:name="Kontrollkästchen2"/>
            <w:r>
              <w:rPr>
                <w:rStyle w:val="Buchtitel"/>
              </w:rPr>
              <w:instrText xml:space="preserve"> FORMCHECKBOX </w:instrText>
            </w:r>
            <w:r w:rsidR="000E6075">
              <w:rPr>
                <w:rStyle w:val="Buchtitel"/>
              </w:rPr>
            </w:r>
            <w:r w:rsidR="000E6075">
              <w:rPr>
                <w:rStyle w:val="Buchtitel"/>
              </w:rPr>
              <w:fldChar w:fldCharType="separate"/>
            </w:r>
            <w:r>
              <w:rPr>
                <w:rStyle w:val="Buchtitel"/>
              </w:rPr>
              <w:fldChar w:fldCharType="end"/>
            </w:r>
            <w:bookmarkEnd w:id="3"/>
            <w:r w:rsidR="001D61C0" w:rsidRPr="00F46DDE">
              <w:rPr>
                <w:rStyle w:val="Buchtitel"/>
              </w:rPr>
              <w:t xml:space="preserve"> Mittelschule</w:t>
            </w:r>
          </w:p>
        </w:tc>
        <w:tc>
          <w:tcPr>
            <w:tcW w:w="2614" w:type="dxa"/>
          </w:tcPr>
          <w:p w:rsidR="001D61C0" w:rsidRDefault="000B2F74" w:rsidP="001D61C0">
            <w:pPr>
              <w:numPr>
                <w:ilvl w:val="0"/>
                <w:numId w:val="0"/>
              </w:numPr>
              <w:rPr>
                <w:rStyle w:val="Buchtitel"/>
              </w:rPr>
            </w:pPr>
            <w:r>
              <w:rPr>
                <w:rStyle w:val="Buchtitel"/>
              </w:rPr>
              <w:fldChar w:fldCharType="begin">
                <w:ffData>
                  <w:name w:val="Kontrollkästchen12"/>
                  <w:enabled/>
                  <w:calcOnExit w:val="0"/>
                  <w:checkBox>
                    <w:sizeAuto/>
                    <w:default w:val="0"/>
                  </w:checkBox>
                </w:ffData>
              </w:fldChar>
            </w:r>
            <w:bookmarkStart w:id="4" w:name="Kontrollkästchen12"/>
            <w:r>
              <w:rPr>
                <w:rStyle w:val="Buchtitel"/>
              </w:rPr>
              <w:instrText xml:space="preserve"> FORMCHECKBOX </w:instrText>
            </w:r>
            <w:r w:rsidR="000E6075">
              <w:rPr>
                <w:rStyle w:val="Buchtitel"/>
              </w:rPr>
            </w:r>
            <w:r w:rsidR="000E6075">
              <w:rPr>
                <w:rStyle w:val="Buchtitel"/>
              </w:rPr>
              <w:fldChar w:fldCharType="separate"/>
            </w:r>
            <w:r>
              <w:rPr>
                <w:rStyle w:val="Buchtitel"/>
              </w:rPr>
              <w:fldChar w:fldCharType="end"/>
            </w:r>
            <w:bookmarkEnd w:id="4"/>
            <w:r w:rsidR="001D61C0" w:rsidRPr="00F46DDE">
              <w:rPr>
                <w:rStyle w:val="Buchtitel"/>
              </w:rPr>
              <w:t xml:space="preserve"> </w:t>
            </w:r>
            <w:r w:rsidR="001D61C0">
              <w:rPr>
                <w:rStyle w:val="Buchtitel"/>
              </w:rPr>
              <w:t>Gymnasium</w:t>
            </w:r>
          </w:p>
        </w:tc>
        <w:tc>
          <w:tcPr>
            <w:tcW w:w="2614" w:type="dxa"/>
          </w:tcPr>
          <w:p w:rsidR="001D61C0" w:rsidRDefault="001D61C0" w:rsidP="001D61C0">
            <w:pPr>
              <w:numPr>
                <w:ilvl w:val="0"/>
                <w:numId w:val="0"/>
              </w:numPr>
              <w:rPr>
                <w:rStyle w:val="Buchtitel"/>
              </w:rPr>
            </w:pPr>
            <w:r>
              <w:rPr>
                <w:rStyle w:val="Buchtitel"/>
              </w:rPr>
              <w:fldChar w:fldCharType="begin">
                <w:ffData>
                  <w:name w:val="Kontrollkästchen11"/>
                  <w:enabled/>
                  <w:calcOnExit w:val="0"/>
                  <w:checkBox>
                    <w:sizeAuto/>
                    <w:default w:val="0"/>
                  </w:checkBox>
                </w:ffData>
              </w:fldChar>
            </w:r>
            <w:r>
              <w:rPr>
                <w:rStyle w:val="Buchtitel"/>
              </w:rPr>
              <w:instrText xml:space="preserve"> FORMCHECKBOX </w:instrText>
            </w:r>
            <w:r w:rsidR="000E6075">
              <w:rPr>
                <w:rStyle w:val="Buchtitel"/>
              </w:rPr>
            </w:r>
            <w:r w:rsidR="000E6075">
              <w:rPr>
                <w:rStyle w:val="Buchtitel"/>
              </w:rPr>
              <w:fldChar w:fldCharType="separate"/>
            </w:r>
            <w:r>
              <w:rPr>
                <w:rStyle w:val="Buchtitel"/>
              </w:rPr>
              <w:fldChar w:fldCharType="end"/>
            </w:r>
            <w:r>
              <w:rPr>
                <w:rStyle w:val="Buchtitel"/>
              </w:rPr>
              <w:t xml:space="preserve"> </w:t>
            </w:r>
            <w:r w:rsidRPr="00F46DDE">
              <w:rPr>
                <w:rStyle w:val="Buchtitel"/>
              </w:rPr>
              <w:t>Berufsoberschule</w:t>
            </w:r>
          </w:p>
        </w:tc>
      </w:tr>
      <w:tr w:rsidR="001D61C0" w:rsidTr="001D61C0">
        <w:tc>
          <w:tcPr>
            <w:tcW w:w="2614" w:type="dxa"/>
          </w:tcPr>
          <w:p w:rsidR="001D61C0" w:rsidRDefault="001D61C0" w:rsidP="001D61C0">
            <w:pPr>
              <w:numPr>
                <w:ilvl w:val="0"/>
                <w:numId w:val="0"/>
              </w:numPr>
              <w:rPr>
                <w:rStyle w:val="Buchtitel"/>
              </w:rPr>
            </w:pPr>
            <w:r w:rsidRPr="00F46DDE">
              <w:rPr>
                <w:rStyle w:val="Buchtitel"/>
              </w:rPr>
              <w:fldChar w:fldCharType="begin">
                <w:ffData>
                  <w:name w:val="Kontrollkästchen10"/>
                  <w:enabled/>
                  <w:calcOnExit w:val="0"/>
                  <w:checkBox>
                    <w:sizeAuto/>
                    <w:default w:val="0"/>
                  </w:checkBox>
                </w:ffData>
              </w:fldChar>
            </w:r>
            <w:r w:rsidRPr="00F46DDE">
              <w:rPr>
                <w:rStyle w:val="Buchtitel"/>
              </w:rPr>
              <w:instrText xml:space="preserve"> FORMCHECKBOX </w:instrText>
            </w:r>
            <w:r w:rsidR="000E6075">
              <w:rPr>
                <w:rStyle w:val="Buchtitel"/>
              </w:rPr>
            </w:r>
            <w:r w:rsidR="000E6075">
              <w:rPr>
                <w:rStyle w:val="Buchtitel"/>
              </w:rPr>
              <w:fldChar w:fldCharType="separate"/>
            </w:r>
            <w:r w:rsidRPr="00F46DDE">
              <w:rPr>
                <w:rStyle w:val="Buchtitel"/>
              </w:rPr>
              <w:fldChar w:fldCharType="end"/>
            </w:r>
            <w:r w:rsidRPr="00F46DDE">
              <w:rPr>
                <w:rStyle w:val="Buchtitel"/>
              </w:rPr>
              <w:t xml:space="preserve"> </w:t>
            </w:r>
            <w:r w:rsidRPr="00034A92">
              <w:rPr>
                <w:rStyle w:val="Fett"/>
              </w:rPr>
              <w:t>Material</w:t>
            </w:r>
          </w:p>
        </w:tc>
        <w:tc>
          <w:tcPr>
            <w:tcW w:w="2614" w:type="dxa"/>
          </w:tcPr>
          <w:p w:rsidR="001D61C0" w:rsidRDefault="001D61C0" w:rsidP="001D61C0">
            <w:pPr>
              <w:numPr>
                <w:ilvl w:val="0"/>
                <w:numId w:val="0"/>
              </w:numPr>
              <w:rPr>
                <w:rStyle w:val="Buchtitel"/>
              </w:rPr>
            </w:pPr>
            <w:r w:rsidRPr="00F46DDE">
              <w:rPr>
                <w:rStyle w:val="Buchtitel"/>
              </w:rPr>
              <w:fldChar w:fldCharType="begin">
                <w:ffData>
                  <w:name w:val="Kontrollkästchen3"/>
                  <w:enabled/>
                  <w:calcOnExit w:val="0"/>
                  <w:checkBox>
                    <w:sizeAuto/>
                    <w:default w:val="0"/>
                  </w:checkBox>
                </w:ffData>
              </w:fldChar>
            </w:r>
            <w:r w:rsidRPr="00F46DDE">
              <w:rPr>
                <w:rStyle w:val="Buchtitel"/>
              </w:rPr>
              <w:instrText xml:space="preserve"> FORMCHECKBOX </w:instrText>
            </w:r>
            <w:r w:rsidR="000E6075">
              <w:rPr>
                <w:rStyle w:val="Buchtitel"/>
              </w:rPr>
            </w:r>
            <w:r w:rsidR="000E6075">
              <w:rPr>
                <w:rStyle w:val="Buchtitel"/>
              </w:rPr>
              <w:fldChar w:fldCharType="separate"/>
            </w:r>
            <w:r w:rsidRPr="00F46DDE">
              <w:rPr>
                <w:rStyle w:val="Buchtitel"/>
              </w:rPr>
              <w:fldChar w:fldCharType="end"/>
            </w:r>
            <w:r w:rsidRPr="00F46DDE">
              <w:rPr>
                <w:rStyle w:val="Buchtitel"/>
              </w:rPr>
              <w:t xml:space="preserve"> Förderschule</w:t>
            </w:r>
          </w:p>
        </w:tc>
        <w:tc>
          <w:tcPr>
            <w:tcW w:w="2614" w:type="dxa"/>
          </w:tcPr>
          <w:p w:rsidR="001D61C0" w:rsidRDefault="000B2F74" w:rsidP="001D61C0">
            <w:pPr>
              <w:numPr>
                <w:ilvl w:val="0"/>
                <w:numId w:val="0"/>
              </w:numPr>
              <w:rPr>
                <w:rStyle w:val="Buchtitel"/>
              </w:rPr>
            </w:pPr>
            <w:r>
              <w:rPr>
                <w:rStyle w:val="Buchtitel"/>
              </w:rPr>
              <w:fldChar w:fldCharType="begin">
                <w:ffData>
                  <w:name w:val="Kontrollkästchen13"/>
                  <w:enabled/>
                  <w:calcOnExit w:val="0"/>
                  <w:checkBox>
                    <w:sizeAuto/>
                    <w:default w:val="0"/>
                  </w:checkBox>
                </w:ffData>
              </w:fldChar>
            </w:r>
            <w:bookmarkStart w:id="5" w:name="Kontrollkästchen13"/>
            <w:r>
              <w:rPr>
                <w:rStyle w:val="Buchtitel"/>
              </w:rPr>
              <w:instrText xml:space="preserve"> FORMCHECKBOX </w:instrText>
            </w:r>
            <w:r w:rsidR="000E6075">
              <w:rPr>
                <w:rStyle w:val="Buchtitel"/>
              </w:rPr>
            </w:r>
            <w:r w:rsidR="000E6075">
              <w:rPr>
                <w:rStyle w:val="Buchtitel"/>
              </w:rPr>
              <w:fldChar w:fldCharType="separate"/>
            </w:r>
            <w:r>
              <w:rPr>
                <w:rStyle w:val="Buchtitel"/>
              </w:rPr>
              <w:fldChar w:fldCharType="end"/>
            </w:r>
            <w:bookmarkEnd w:id="5"/>
            <w:r w:rsidR="001D61C0">
              <w:rPr>
                <w:rStyle w:val="Buchtitel"/>
              </w:rPr>
              <w:t xml:space="preserve"> </w:t>
            </w:r>
            <w:r w:rsidR="001D61C0" w:rsidRPr="00F46DDE">
              <w:rPr>
                <w:rStyle w:val="Buchtitel"/>
              </w:rPr>
              <w:t>Wirtschaftsschule</w:t>
            </w:r>
            <w:r w:rsidR="001D61C0">
              <w:rPr>
                <w:rStyle w:val="Buchtitel"/>
              </w:rPr>
              <w:tab/>
            </w:r>
          </w:p>
        </w:tc>
        <w:tc>
          <w:tcPr>
            <w:tcW w:w="2614" w:type="dxa"/>
          </w:tcPr>
          <w:p w:rsidR="001D61C0" w:rsidRDefault="001D61C0" w:rsidP="001D61C0">
            <w:pPr>
              <w:numPr>
                <w:ilvl w:val="0"/>
                <w:numId w:val="0"/>
              </w:numPr>
              <w:rPr>
                <w:rStyle w:val="Buchtitel"/>
              </w:rPr>
            </w:pPr>
            <w:r>
              <w:rPr>
                <w:rStyle w:val="Buchtitel"/>
              </w:rPr>
              <w:fldChar w:fldCharType="begin">
                <w:ffData>
                  <w:name w:val="Kontrollkästchen14"/>
                  <w:enabled/>
                  <w:calcOnExit w:val="0"/>
                  <w:checkBox>
                    <w:sizeAuto/>
                    <w:default w:val="0"/>
                  </w:checkBox>
                </w:ffData>
              </w:fldChar>
            </w:r>
            <w:r>
              <w:rPr>
                <w:rStyle w:val="Buchtitel"/>
              </w:rPr>
              <w:instrText xml:space="preserve"> FORMCHECKBOX </w:instrText>
            </w:r>
            <w:r w:rsidR="000E6075">
              <w:rPr>
                <w:rStyle w:val="Buchtitel"/>
              </w:rPr>
            </w:r>
            <w:r w:rsidR="000E6075">
              <w:rPr>
                <w:rStyle w:val="Buchtitel"/>
              </w:rPr>
              <w:fldChar w:fldCharType="separate"/>
            </w:r>
            <w:r>
              <w:rPr>
                <w:rStyle w:val="Buchtitel"/>
              </w:rPr>
              <w:fldChar w:fldCharType="end"/>
            </w:r>
            <w:r>
              <w:rPr>
                <w:rStyle w:val="Buchtitel"/>
              </w:rPr>
              <w:t xml:space="preserve"> </w:t>
            </w:r>
            <w:r w:rsidRPr="00F46DDE">
              <w:rPr>
                <w:rStyle w:val="Buchtitel"/>
              </w:rPr>
              <w:t>Berufsschule</w:t>
            </w:r>
          </w:p>
        </w:tc>
      </w:tr>
      <w:tr w:rsidR="001D61C0" w:rsidTr="001D61C0">
        <w:tc>
          <w:tcPr>
            <w:tcW w:w="2614" w:type="dxa"/>
          </w:tcPr>
          <w:p w:rsidR="001D61C0" w:rsidRDefault="001D61C0" w:rsidP="001D61C0">
            <w:pPr>
              <w:numPr>
                <w:ilvl w:val="0"/>
                <w:numId w:val="0"/>
              </w:numPr>
              <w:rPr>
                <w:rStyle w:val="Buchtitel"/>
              </w:rPr>
            </w:pPr>
          </w:p>
        </w:tc>
        <w:tc>
          <w:tcPr>
            <w:tcW w:w="2614" w:type="dxa"/>
          </w:tcPr>
          <w:p w:rsidR="001D61C0" w:rsidRDefault="001D61C0" w:rsidP="001D61C0">
            <w:pPr>
              <w:numPr>
                <w:ilvl w:val="0"/>
                <w:numId w:val="0"/>
              </w:numPr>
              <w:rPr>
                <w:rStyle w:val="Buchtitel"/>
              </w:rPr>
            </w:pPr>
          </w:p>
        </w:tc>
        <w:tc>
          <w:tcPr>
            <w:tcW w:w="2614" w:type="dxa"/>
          </w:tcPr>
          <w:p w:rsidR="001D61C0" w:rsidRDefault="001D61C0" w:rsidP="001D61C0">
            <w:pPr>
              <w:numPr>
                <w:ilvl w:val="0"/>
                <w:numId w:val="0"/>
              </w:numPr>
              <w:rPr>
                <w:rStyle w:val="Buchtitel"/>
              </w:rPr>
            </w:pPr>
          </w:p>
        </w:tc>
        <w:tc>
          <w:tcPr>
            <w:tcW w:w="2614" w:type="dxa"/>
          </w:tcPr>
          <w:p w:rsidR="001D61C0" w:rsidRDefault="000B2F74" w:rsidP="001D61C0">
            <w:pPr>
              <w:numPr>
                <w:ilvl w:val="0"/>
                <w:numId w:val="0"/>
              </w:numPr>
              <w:rPr>
                <w:rStyle w:val="Buchtitel"/>
              </w:rPr>
            </w:pPr>
            <w:r>
              <w:rPr>
                <w:rStyle w:val="Buchtitel"/>
              </w:rPr>
              <w:fldChar w:fldCharType="begin">
                <w:ffData>
                  <w:name w:val="Kontrollkästchen14"/>
                  <w:enabled/>
                  <w:calcOnExit w:val="0"/>
                  <w:checkBox>
                    <w:sizeAuto/>
                    <w:default w:val="0"/>
                  </w:checkBox>
                </w:ffData>
              </w:fldChar>
            </w:r>
            <w:bookmarkStart w:id="6" w:name="Kontrollkästchen14"/>
            <w:r>
              <w:rPr>
                <w:rStyle w:val="Buchtitel"/>
              </w:rPr>
              <w:instrText xml:space="preserve"> FORMCHECKBOX </w:instrText>
            </w:r>
            <w:r w:rsidR="000E6075">
              <w:rPr>
                <w:rStyle w:val="Buchtitel"/>
              </w:rPr>
            </w:r>
            <w:r w:rsidR="000E6075">
              <w:rPr>
                <w:rStyle w:val="Buchtitel"/>
              </w:rPr>
              <w:fldChar w:fldCharType="separate"/>
            </w:r>
            <w:r>
              <w:rPr>
                <w:rStyle w:val="Buchtitel"/>
              </w:rPr>
              <w:fldChar w:fldCharType="end"/>
            </w:r>
            <w:bookmarkEnd w:id="6"/>
            <w:r w:rsidR="001D61C0">
              <w:rPr>
                <w:rStyle w:val="Buchtitel"/>
              </w:rPr>
              <w:t xml:space="preserve"> </w:t>
            </w:r>
            <w:r w:rsidR="001D61C0" w:rsidRPr="00F46DDE">
              <w:rPr>
                <w:rStyle w:val="Buchtitel"/>
              </w:rPr>
              <w:t>Sek.</w:t>
            </w:r>
            <w:r w:rsidR="001D61C0">
              <w:rPr>
                <w:rStyle w:val="Buchtitel"/>
              </w:rPr>
              <w:t xml:space="preserve"> l </w:t>
            </w:r>
            <w:r w:rsidR="001D61C0">
              <w:rPr>
                <w:rStyle w:val="Buchtitel"/>
              </w:rPr>
              <w:tab/>
            </w:r>
            <w:r w:rsidR="001D61C0">
              <w:rPr>
                <w:rStyle w:val="Buchtitel"/>
              </w:rPr>
              <w:fldChar w:fldCharType="begin">
                <w:ffData>
                  <w:name w:val="Kontrollkästchen14"/>
                  <w:enabled/>
                  <w:calcOnExit w:val="0"/>
                  <w:checkBox>
                    <w:sizeAuto/>
                    <w:default w:val="0"/>
                  </w:checkBox>
                </w:ffData>
              </w:fldChar>
            </w:r>
            <w:r w:rsidR="001D61C0">
              <w:rPr>
                <w:rStyle w:val="Buchtitel"/>
              </w:rPr>
              <w:instrText xml:space="preserve"> FORMCHECKBOX </w:instrText>
            </w:r>
            <w:r w:rsidR="000E6075">
              <w:rPr>
                <w:rStyle w:val="Buchtitel"/>
              </w:rPr>
            </w:r>
            <w:r w:rsidR="000E6075">
              <w:rPr>
                <w:rStyle w:val="Buchtitel"/>
              </w:rPr>
              <w:fldChar w:fldCharType="separate"/>
            </w:r>
            <w:r w:rsidR="001D61C0">
              <w:rPr>
                <w:rStyle w:val="Buchtitel"/>
              </w:rPr>
              <w:fldChar w:fldCharType="end"/>
            </w:r>
            <w:r w:rsidR="001D61C0">
              <w:rPr>
                <w:rStyle w:val="Buchtitel"/>
              </w:rPr>
              <w:t xml:space="preserve"> </w:t>
            </w:r>
            <w:r w:rsidR="001D61C0" w:rsidRPr="00F46DDE">
              <w:rPr>
                <w:rStyle w:val="Buchtitel"/>
              </w:rPr>
              <w:t>Sek.</w:t>
            </w:r>
            <w:r w:rsidR="001D61C0">
              <w:rPr>
                <w:rStyle w:val="Buchtitel"/>
              </w:rPr>
              <w:t xml:space="preserve"> ll</w:t>
            </w:r>
          </w:p>
        </w:tc>
      </w:tr>
    </w:tbl>
    <w:p w:rsidR="002762E3" w:rsidRDefault="000E6075" w:rsidP="00F35F93">
      <w:pPr>
        <w:numPr>
          <w:ilvl w:val="0"/>
          <w:numId w:val="0"/>
        </w:numPr>
      </w:pPr>
      <w:r>
        <w:pict w14:anchorId="371441E9">
          <v:rect id="_x0000_i1031" style="width:453.6pt;height:.05pt" o:hralign="center" o:hrstd="t" o:hr="t" fillcolor="#a0a0a0" stroked="f"/>
        </w:pict>
      </w:r>
    </w:p>
    <w:p w:rsidR="00595974" w:rsidRPr="00595974" w:rsidRDefault="004569B2" w:rsidP="00595974">
      <w:pPr>
        <w:pStyle w:val="berschrift2"/>
        <w:numPr>
          <w:ilvl w:val="0"/>
          <w:numId w:val="0"/>
        </w:numPr>
        <w:jc w:val="center"/>
        <w:rPr>
          <w:color w:val="00B0F0"/>
        </w:rPr>
      </w:pPr>
      <w:r>
        <w:rPr>
          <w:color w:val="00B0F0"/>
        </w:rPr>
        <w:t>Chanukka – das jüdische Lichterfest</w:t>
      </w:r>
    </w:p>
    <w:p w:rsidR="004569B2" w:rsidRPr="00762495" w:rsidRDefault="004569B2" w:rsidP="004569B2">
      <w:pPr>
        <w:spacing w:before="120" w:after="120" w:line="276" w:lineRule="auto"/>
        <w:jc w:val="both"/>
        <w:rPr>
          <w:rFonts w:eastAsia="Calibri" w:cs="Noto Sans Display"/>
          <w:sz w:val="24"/>
          <w:lang w:eastAsia="ar-SA"/>
        </w:rPr>
      </w:pPr>
      <w:r w:rsidRPr="00762495">
        <w:rPr>
          <w:rFonts w:eastAsia="Calibri" w:cs="Noto Sans Display"/>
          <w:sz w:val="24"/>
          <w:lang w:eastAsia="ar-SA"/>
        </w:rPr>
        <w:t xml:space="preserve">Die vorliegende Unterrichtseinheit eignet sich zum einen, um in der Grundschule in das Thema Judentum einzuführen. Zum anderen bietet </w:t>
      </w:r>
      <w:r w:rsidR="006776F4">
        <w:rPr>
          <w:rFonts w:eastAsia="Calibri" w:cs="Noto Sans Display"/>
          <w:sz w:val="24"/>
          <w:lang w:eastAsia="ar-SA"/>
        </w:rPr>
        <w:t>sie</w:t>
      </w:r>
      <w:r w:rsidRPr="00762495">
        <w:rPr>
          <w:rFonts w:eastAsia="Calibri" w:cs="Noto Sans Display"/>
          <w:sz w:val="24"/>
          <w:lang w:eastAsia="ar-SA"/>
        </w:rPr>
        <w:t xml:space="preserve"> sich aber genauso an, wenn bereits Unterrichtsstoff zum Judentum behandelt wurde.</w:t>
      </w:r>
    </w:p>
    <w:p w:rsidR="004569B2" w:rsidRPr="00762495" w:rsidRDefault="004569B2" w:rsidP="004569B2">
      <w:pPr>
        <w:spacing w:before="120" w:after="120" w:line="276" w:lineRule="auto"/>
        <w:jc w:val="both"/>
        <w:rPr>
          <w:rFonts w:eastAsia="Calibri" w:cs="Noto Sans Display"/>
          <w:sz w:val="24"/>
          <w:lang w:eastAsia="ar-SA"/>
        </w:rPr>
      </w:pPr>
      <w:r w:rsidRPr="00762495">
        <w:rPr>
          <w:rFonts w:eastAsia="Calibri" w:cs="Noto Sans Display"/>
          <w:sz w:val="24"/>
          <w:lang w:eastAsia="ar-SA"/>
        </w:rPr>
        <w:t xml:space="preserve">Neben Chanukka </w:t>
      </w:r>
      <w:r w:rsidR="00762495">
        <w:rPr>
          <w:rFonts w:eastAsia="Calibri" w:cs="Noto Sans Display"/>
          <w:sz w:val="24"/>
          <w:lang w:eastAsia="ar-SA"/>
        </w:rPr>
        <w:t>lassen</w:t>
      </w:r>
      <w:r w:rsidR="00762495" w:rsidRPr="00762495">
        <w:rPr>
          <w:rFonts w:eastAsia="Calibri" w:cs="Noto Sans Display"/>
          <w:sz w:val="24"/>
          <w:lang w:eastAsia="ar-SA"/>
        </w:rPr>
        <w:t xml:space="preserve"> </w:t>
      </w:r>
      <w:r w:rsidRPr="00762495">
        <w:rPr>
          <w:rFonts w:eastAsia="Calibri" w:cs="Noto Sans Display"/>
          <w:sz w:val="24"/>
          <w:lang w:eastAsia="ar-SA"/>
        </w:rPr>
        <w:t xml:space="preserve">sich nach demselben Muster und je nach Jahreszeit zum Beispiel folgende jüdischen Feste </w:t>
      </w:r>
      <w:r w:rsidR="00762495">
        <w:rPr>
          <w:rFonts w:eastAsia="Calibri" w:cs="Noto Sans Display"/>
          <w:sz w:val="24"/>
          <w:lang w:eastAsia="ar-SA"/>
        </w:rPr>
        <w:t>behandeln</w:t>
      </w:r>
      <w:r w:rsidRPr="00762495">
        <w:rPr>
          <w:rFonts w:eastAsia="Calibri" w:cs="Noto Sans Display"/>
          <w:sz w:val="24"/>
          <w:lang w:eastAsia="ar-SA"/>
        </w:rPr>
        <w:t>: Rosch ha-Schana (Neujahrsfest), Sukkot (Laubhüttenfest) oder Pessach.</w:t>
      </w:r>
    </w:p>
    <w:p w:rsidR="00595974" w:rsidRDefault="00595974" w:rsidP="00595974">
      <w:pPr>
        <w:pStyle w:val="berschrift2"/>
        <w:numPr>
          <w:ilvl w:val="0"/>
          <w:numId w:val="0"/>
        </w:numPr>
        <w:rPr>
          <w:rFonts w:eastAsia="Times New Roman"/>
          <w:lang w:eastAsia="de-DE"/>
        </w:rPr>
      </w:pPr>
      <w:r>
        <w:rPr>
          <w:rFonts w:eastAsia="Times New Roman"/>
          <w:lang w:eastAsia="de-DE"/>
        </w:rPr>
        <w:t>Bezug zu ausgewählten Kompetenzerwartungen und Inhalten</w:t>
      </w:r>
    </w:p>
    <w:p w:rsidR="00595974" w:rsidRPr="00185C6C" w:rsidRDefault="00595974" w:rsidP="00595974">
      <w:pPr>
        <w:numPr>
          <w:ilvl w:val="0"/>
          <w:numId w:val="0"/>
        </w:numPr>
        <w:ind w:left="284" w:hanging="284"/>
        <w:rPr>
          <w:sz w:val="24"/>
          <w:lang w:eastAsia="de-DE"/>
        </w:rPr>
      </w:pPr>
      <w:r w:rsidRPr="00185C6C">
        <w:rPr>
          <w:sz w:val="24"/>
          <w:lang w:eastAsia="de-DE"/>
        </w:rPr>
        <w:t>Die Schülerinnen und Schüler ...</w:t>
      </w:r>
    </w:p>
    <w:p w:rsidR="004569B2" w:rsidRPr="004569B2" w:rsidRDefault="004569B2" w:rsidP="004569B2">
      <w:pPr>
        <w:rPr>
          <w:sz w:val="24"/>
        </w:rPr>
      </w:pPr>
      <w:r w:rsidRPr="004569B2">
        <w:rPr>
          <w:sz w:val="24"/>
        </w:rPr>
        <w:t>stellen anhand eines ausgewählten Festes die damit verbundenen Glaubensinhalte einer anderen Religion dar. (</w:t>
      </w:r>
      <w:r>
        <w:rPr>
          <w:b/>
          <w:sz w:val="24"/>
        </w:rPr>
        <w:t>Grundschule, LPP</w:t>
      </w:r>
      <w:r w:rsidRPr="004569B2">
        <w:rPr>
          <w:sz w:val="24"/>
        </w:rPr>
        <w:t xml:space="preserve"> </w:t>
      </w:r>
      <w:r>
        <w:rPr>
          <w:b/>
          <w:sz w:val="24"/>
        </w:rPr>
        <w:t>Evangelische Religionslehre</w:t>
      </w:r>
      <w:r w:rsidRPr="004569B2">
        <w:rPr>
          <w:sz w:val="24"/>
        </w:rPr>
        <w:t xml:space="preserve"> 3/4, Lernbereich 7)</w:t>
      </w:r>
    </w:p>
    <w:p w:rsidR="004569B2" w:rsidRPr="004569B2" w:rsidRDefault="004569B2" w:rsidP="004569B2">
      <w:pPr>
        <w:rPr>
          <w:sz w:val="24"/>
        </w:rPr>
      </w:pPr>
      <w:r w:rsidRPr="004569B2">
        <w:rPr>
          <w:sz w:val="24"/>
        </w:rPr>
        <w:t>erkennen und beschreiben Besonderheiten im Glaubensleben von Juden und Muslimen. (</w:t>
      </w:r>
      <w:r>
        <w:rPr>
          <w:b/>
          <w:sz w:val="24"/>
        </w:rPr>
        <w:t>Grundschule, LPP Katholische Religionslehre</w:t>
      </w:r>
      <w:r w:rsidRPr="004569B2">
        <w:rPr>
          <w:sz w:val="24"/>
        </w:rPr>
        <w:t>, Lernbereich 12)</w:t>
      </w:r>
    </w:p>
    <w:p w:rsidR="004569B2" w:rsidRPr="004569B2" w:rsidRDefault="004569B2" w:rsidP="004569B2">
      <w:pPr>
        <w:rPr>
          <w:sz w:val="24"/>
        </w:rPr>
      </w:pPr>
      <w:r w:rsidRPr="004569B2">
        <w:rPr>
          <w:sz w:val="24"/>
        </w:rPr>
        <w:t>kennen Elemente der Religionen ihrer Mitschüler und zeigen in altersgemäßer Weise Verständnis für deren Bedeutung im Leben eines religiösen Menschen. (</w:t>
      </w:r>
      <w:r>
        <w:rPr>
          <w:b/>
          <w:sz w:val="24"/>
        </w:rPr>
        <w:t>Grundschule, LPP Ethik 3/4</w:t>
      </w:r>
      <w:r w:rsidRPr="004569B2">
        <w:rPr>
          <w:sz w:val="24"/>
        </w:rPr>
        <w:t>, Lernbereich 3.2)</w:t>
      </w:r>
    </w:p>
    <w:p w:rsidR="00595974" w:rsidRPr="00185C6C" w:rsidRDefault="00595974" w:rsidP="00595974">
      <w:pPr>
        <w:numPr>
          <w:ilvl w:val="0"/>
          <w:numId w:val="0"/>
        </w:numPr>
        <w:rPr>
          <w:color w:val="000000"/>
          <w:sz w:val="24"/>
        </w:rPr>
      </w:pPr>
      <w:r w:rsidRPr="00185C6C">
        <w:rPr>
          <w:color w:val="000000"/>
          <w:sz w:val="24"/>
        </w:rPr>
        <w:t>Inhalte:</w:t>
      </w:r>
    </w:p>
    <w:p w:rsidR="004569B2" w:rsidRPr="004569B2" w:rsidRDefault="004569B2" w:rsidP="00F527BE">
      <w:pPr>
        <w:rPr>
          <w:sz w:val="24"/>
        </w:rPr>
      </w:pPr>
      <w:r w:rsidRPr="004569B2">
        <w:rPr>
          <w:b/>
          <w:sz w:val="24"/>
        </w:rPr>
        <w:t>Evangelische Religionsleh</w:t>
      </w:r>
      <w:r>
        <w:rPr>
          <w:b/>
          <w:sz w:val="24"/>
        </w:rPr>
        <w:t>r</w:t>
      </w:r>
      <w:r w:rsidRPr="004569B2">
        <w:rPr>
          <w:b/>
          <w:sz w:val="24"/>
        </w:rPr>
        <w:t xml:space="preserve">e: </w:t>
      </w:r>
      <w:r w:rsidRPr="004569B2">
        <w:rPr>
          <w:sz w:val="24"/>
        </w:rPr>
        <w:t xml:space="preserve">besondere Räume (Kirche, Synagoge, Moschee), Heilige Schriften (christliche und jüdische Bibel, Koran) oder Vielfalt der Gebetstraditionen / ein jüdisches Fest, z. B. Sukkot, Purim, Passa [Pessach] oder ein muslimisches Fest, z. B. Id al Fitr, Opferfest </w:t>
      </w:r>
    </w:p>
    <w:p w:rsidR="004569B2" w:rsidRPr="004569B2" w:rsidRDefault="004569B2" w:rsidP="004569B2">
      <w:pPr>
        <w:rPr>
          <w:sz w:val="24"/>
        </w:rPr>
      </w:pPr>
      <w:r>
        <w:rPr>
          <w:b/>
          <w:sz w:val="24"/>
        </w:rPr>
        <w:t xml:space="preserve">Katholische Religionslehre: </w:t>
      </w:r>
      <w:r w:rsidRPr="004569B2">
        <w:rPr>
          <w:sz w:val="24"/>
        </w:rPr>
        <w:t xml:space="preserve">Elemente des jüdischen Glaubens, z. B. Gottesname, Tora, Pessachfest, Sabbat, Synagoge </w:t>
      </w:r>
    </w:p>
    <w:p w:rsidR="004569B2" w:rsidRPr="004569B2" w:rsidRDefault="004569B2" w:rsidP="006770B7">
      <w:pPr>
        <w:rPr>
          <w:sz w:val="24"/>
        </w:rPr>
      </w:pPr>
      <w:r w:rsidRPr="004569B2">
        <w:rPr>
          <w:b/>
          <w:sz w:val="24"/>
        </w:rPr>
        <w:t xml:space="preserve">Ethik: </w:t>
      </w:r>
      <w:r w:rsidRPr="004569B2">
        <w:rPr>
          <w:sz w:val="24"/>
        </w:rPr>
        <w:t xml:space="preserve">Verbindungen zwischen Leben und Religion (z. B. Begehen religiöser Feste und Rituale, Teilnahme am Leben einer besonderen religiösen Gemeinschaft, Vertrauen auf Gott, Hoffnung auf ein glückliches Leben)  / </w:t>
      </w:r>
      <w:r>
        <w:rPr>
          <w:sz w:val="24"/>
        </w:rPr>
        <w:t xml:space="preserve"> </w:t>
      </w:r>
      <w:r w:rsidRPr="004569B2">
        <w:rPr>
          <w:sz w:val="24"/>
        </w:rPr>
        <w:t>typische Merkmale der Religionen (z. B. Räume religiöser Begegnung, heilige Schriften, Gebete, Gebote und Regeln, religiöse Darstellungen, Symbole, Gegenstände, Feste); einfache Erklärung der Bedeutung im Rahmen der jeweiligen Religion</w:t>
      </w:r>
    </w:p>
    <w:p w:rsidR="000B2F74" w:rsidRDefault="000B2F74" w:rsidP="00595974">
      <w:pPr>
        <w:pStyle w:val="berschrift2"/>
        <w:numPr>
          <w:ilvl w:val="0"/>
          <w:numId w:val="0"/>
        </w:numPr>
      </w:pPr>
    </w:p>
    <w:p w:rsidR="00595974" w:rsidRDefault="004569B2" w:rsidP="000B2F74">
      <w:pPr>
        <w:pStyle w:val="berschrift2"/>
        <w:numPr>
          <w:ilvl w:val="0"/>
          <w:numId w:val="0"/>
        </w:numPr>
        <w:spacing w:before="120"/>
      </w:pPr>
      <w:r>
        <w:t>Aufbau des Unterrichts und Rolle der Lehrkraft</w:t>
      </w:r>
    </w:p>
    <w:p w:rsidR="004569B2" w:rsidRPr="004569B2" w:rsidRDefault="00085AA2" w:rsidP="00085AA2">
      <w:pPr>
        <w:numPr>
          <w:ilvl w:val="0"/>
          <w:numId w:val="0"/>
        </w:numPr>
        <w:ind w:left="284"/>
        <w:rPr>
          <w:sz w:val="24"/>
          <w:u w:val="single"/>
          <w:lang w:eastAsia="ar-SA"/>
        </w:rPr>
      </w:pPr>
      <w:r>
        <w:rPr>
          <w:sz w:val="24"/>
          <w:lang w:eastAsia="ar-SA"/>
        </w:rPr>
        <w:t>Die Unterrichtseinheit</w:t>
      </w:r>
      <w:r w:rsidR="004569B2" w:rsidRPr="004569B2">
        <w:rPr>
          <w:sz w:val="24"/>
          <w:lang w:eastAsia="ar-SA"/>
        </w:rPr>
        <w:t xml:space="preserve"> besteht aus </w:t>
      </w:r>
      <w:r w:rsidR="004569B2" w:rsidRPr="00085AA2">
        <w:rPr>
          <w:b/>
          <w:sz w:val="24"/>
          <w:lang w:eastAsia="ar-SA"/>
        </w:rPr>
        <w:t>drei Teilen</w:t>
      </w:r>
      <w:r w:rsidR="004569B2" w:rsidRPr="004569B2">
        <w:rPr>
          <w:sz w:val="24"/>
          <w:lang w:eastAsia="ar-SA"/>
        </w:rPr>
        <w:t xml:space="preserve"> – einer Phase des Unterrichtsgesprächs, einem anschließenden Lehrervortrag sowie einer mindestens gleich langen Phase der kreativen Umsetzung durch Basteln, Malen und Gestalten.</w:t>
      </w:r>
    </w:p>
    <w:p w:rsidR="00595974" w:rsidRPr="006776F4" w:rsidRDefault="006776F4" w:rsidP="006776F4">
      <w:pPr>
        <w:numPr>
          <w:ilvl w:val="0"/>
          <w:numId w:val="0"/>
        </w:numPr>
        <w:ind w:left="284"/>
        <w:rPr>
          <w:sz w:val="24"/>
          <w:lang w:eastAsia="ar-SA"/>
        </w:rPr>
      </w:pPr>
      <w:r w:rsidRPr="006776F4">
        <w:rPr>
          <w:sz w:val="24"/>
          <w:lang w:eastAsia="ar-SA"/>
        </w:rPr>
        <w:t xml:space="preserve">Um die Entfaltung der </w:t>
      </w:r>
      <w:r w:rsidRPr="006776F4">
        <w:rPr>
          <w:b/>
          <w:sz w:val="24"/>
          <w:lang w:eastAsia="ar-SA"/>
        </w:rPr>
        <w:t>Kreativität</w:t>
      </w:r>
      <w:r w:rsidRPr="006776F4">
        <w:rPr>
          <w:sz w:val="24"/>
          <w:lang w:eastAsia="ar-SA"/>
        </w:rPr>
        <w:t xml:space="preserve"> zu stärken, empfiehlt es sich, diese Stunde möglicht frei von evtl. Notdendruck zu halten.</w:t>
      </w:r>
    </w:p>
    <w:p w:rsidR="004569B2" w:rsidRPr="00831B10" w:rsidRDefault="00085AA2" w:rsidP="00085AA2">
      <w:pPr>
        <w:pStyle w:val="berschrift2"/>
        <w:numPr>
          <w:ilvl w:val="0"/>
          <w:numId w:val="0"/>
        </w:numPr>
      </w:pPr>
      <w:r>
        <w:t xml:space="preserve">Teil 1: </w:t>
      </w:r>
      <w:r w:rsidR="004569B2">
        <w:t>Unterrichtsgespräch</w:t>
      </w:r>
    </w:p>
    <w:p w:rsidR="004569B2" w:rsidRPr="00085AA2" w:rsidRDefault="004569B2" w:rsidP="00085AA2">
      <w:pPr>
        <w:numPr>
          <w:ilvl w:val="0"/>
          <w:numId w:val="0"/>
        </w:numPr>
        <w:ind w:left="284"/>
        <w:rPr>
          <w:rFonts w:eastAsia="Calibri"/>
          <w:sz w:val="24"/>
          <w:u w:val="single"/>
          <w:lang w:eastAsia="ar-SA"/>
        </w:rPr>
      </w:pPr>
      <w:r w:rsidRPr="00085AA2">
        <w:rPr>
          <w:rFonts w:eastAsia="Calibri"/>
          <w:sz w:val="24"/>
          <w:lang w:eastAsia="ar-SA"/>
        </w:rPr>
        <w:t>Die Lehrkraft führt zu Beginn ein Unterrichtsgespräch (15 Minuten), bei dem sich die Lernenden äußern und ihre eigenen Erlebnisse bzw. Erfahrungen mit religiösen Festen zum Ausdruck bringen. Folgende Leitfragen der Lehrkraft bieten sich hierbei an:</w:t>
      </w:r>
    </w:p>
    <w:p w:rsidR="004569B2" w:rsidRPr="00085AA2" w:rsidRDefault="004569B2" w:rsidP="004569B2">
      <w:pPr>
        <w:rPr>
          <w:rFonts w:eastAsia="Calibri"/>
          <w:sz w:val="24"/>
          <w:u w:val="single"/>
          <w:lang w:eastAsia="ar-SA"/>
        </w:rPr>
      </w:pPr>
      <w:r w:rsidRPr="00085AA2">
        <w:rPr>
          <w:rFonts w:eastAsia="Calibri"/>
          <w:sz w:val="24"/>
          <w:lang w:eastAsia="ar-SA"/>
        </w:rPr>
        <w:t>„Welche Feste feierst du in und mit deiner Familie?“</w:t>
      </w:r>
    </w:p>
    <w:p w:rsidR="004569B2" w:rsidRPr="00085AA2" w:rsidRDefault="004569B2" w:rsidP="004569B2">
      <w:pPr>
        <w:rPr>
          <w:rFonts w:eastAsia="Calibri"/>
          <w:sz w:val="24"/>
          <w:u w:val="single"/>
          <w:lang w:eastAsia="ar-SA"/>
        </w:rPr>
      </w:pPr>
      <w:r w:rsidRPr="00085AA2">
        <w:rPr>
          <w:rFonts w:eastAsia="Calibri"/>
          <w:sz w:val="24"/>
          <w:lang w:eastAsia="ar-SA"/>
        </w:rPr>
        <w:t>„Warum wird dieses Fest gefeiert?“</w:t>
      </w:r>
    </w:p>
    <w:p w:rsidR="004569B2" w:rsidRPr="00085AA2" w:rsidRDefault="004569B2" w:rsidP="004569B2">
      <w:pPr>
        <w:rPr>
          <w:rFonts w:eastAsia="Calibri"/>
          <w:sz w:val="24"/>
          <w:u w:val="single"/>
          <w:lang w:eastAsia="ar-SA"/>
        </w:rPr>
      </w:pPr>
      <w:r w:rsidRPr="00085AA2">
        <w:rPr>
          <w:rFonts w:eastAsia="Calibri"/>
          <w:sz w:val="24"/>
          <w:lang w:eastAsia="ar-SA"/>
        </w:rPr>
        <w:t>„Mit welchem Bild bringst du das Fest in Verbindung?“ (Frage nach festlichen Symbolen, z. B. der Weihnachtsbaum an Weihnachten etc.)</w:t>
      </w:r>
    </w:p>
    <w:p w:rsidR="004569B2" w:rsidRPr="00085AA2" w:rsidRDefault="004569B2" w:rsidP="004569B2">
      <w:pPr>
        <w:rPr>
          <w:rFonts w:eastAsia="Calibri"/>
          <w:sz w:val="24"/>
          <w:u w:val="single"/>
          <w:lang w:eastAsia="ar-SA"/>
        </w:rPr>
      </w:pPr>
      <w:r w:rsidRPr="00085AA2">
        <w:rPr>
          <w:rFonts w:eastAsia="Calibri"/>
          <w:sz w:val="24"/>
          <w:lang w:eastAsia="ar-SA"/>
        </w:rPr>
        <w:t xml:space="preserve">„Was machst du bzw. </w:t>
      </w:r>
      <w:r w:rsidR="00762495">
        <w:rPr>
          <w:rFonts w:eastAsia="Calibri"/>
          <w:sz w:val="24"/>
          <w:lang w:eastAsia="ar-SA"/>
        </w:rPr>
        <w:t>w</w:t>
      </w:r>
      <w:r w:rsidR="00762495" w:rsidRPr="00085AA2">
        <w:rPr>
          <w:rFonts w:eastAsia="Calibri"/>
          <w:sz w:val="24"/>
          <w:lang w:eastAsia="ar-SA"/>
        </w:rPr>
        <w:t xml:space="preserve">as </w:t>
      </w:r>
      <w:r w:rsidRPr="00085AA2">
        <w:rPr>
          <w:rFonts w:eastAsia="Calibri"/>
          <w:sz w:val="24"/>
          <w:lang w:eastAsia="ar-SA"/>
        </w:rPr>
        <w:t>macht deine Familie an diesem Festtag?“ (Frage nach den Bräuchen, dem Essen sowie zum Ablauf)</w:t>
      </w:r>
    </w:p>
    <w:p w:rsidR="004569B2" w:rsidRDefault="004569B2" w:rsidP="00085AA2">
      <w:pPr>
        <w:numPr>
          <w:ilvl w:val="0"/>
          <w:numId w:val="0"/>
        </w:numPr>
        <w:ind w:left="284"/>
        <w:rPr>
          <w:rFonts w:eastAsia="Calibri"/>
          <w:lang w:eastAsia="ar-SA"/>
        </w:rPr>
      </w:pPr>
    </w:p>
    <w:p w:rsidR="004569B2" w:rsidRPr="00831B10" w:rsidRDefault="00085AA2" w:rsidP="00085AA2">
      <w:pPr>
        <w:pStyle w:val="berschrift2"/>
        <w:numPr>
          <w:ilvl w:val="0"/>
          <w:numId w:val="0"/>
        </w:numPr>
      </w:pPr>
      <w:r>
        <w:t xml:space="preserve">Teil 2: </w:t>
      </w:r>
      <w:r w:rsidR="004569B2">
        <w:t>Lehrervortrag</w:t>
      </w:r>
    </w:p>
    <w:p w:rsidR="004569B2" w:rsidRPr="00085AA2" w:rsidRDefault="004569B2" w:rsidP="00085AA2">
      <w:pPr>
        <w:numPr>
          <w:ilvl w:val="0"/>
          <w:numId w:val="0"/>
        </w:numPr>
        <w:ind w:left="284"/>
        <w:rPr>
          <w:rFonts w:eastAsia="Calibri"/>
          <w:sz w:val="24"/>
          <w:lang w:eastAsia="ar-SA"/>
        </w:rPr>
      </w:pPr>
      <w:r w:rsidRPr="00085AA2">
        <w:rPr>
          <w:rFonts w:eastAsia="Calibri"/>
          <w:sz w:val="24"/>
          <w:lang w:eastAsia="ar-SA"/>
        </w:rPr>
        <w:t>In der zweiten Phase (15 Minuten) führt die Lehrkraft auf das Thema „Chanukka – das jüdische Lichterfest“ hin und erklärt die Hintergründe des Festes. Hierzu ist folgender Lehrervortrag mit der vorliegenden Powerpoint-Präsentation denkbar:</w:t>
      </w:r>
    </w:p>
    <w:p w:rsidR="004569B2" w:rsidRPr="00085AA2" w:rsidRDefault="004569B2" w:rsidP="004569B2">
      <w:pPr>
        <w:rPr>
          <w:rFonts w:eastAsia="Calibri"/>
          <w:sz w:val="24"/>
          <w:lang w:eastAsia="ar-SA"/>
        </w:rPr>
      </w:pPr>
      <w:r w:rsidRPr="00085AA2">
        <w:rPr>
          <w:rFonts w:eastAsia="Calibri"/>
          <w:sz w:val="24"/>
          <w:lang w:eastAsia="ar-SA"/>
        </w:rPr>
        <w:t>„Ich werde euch heute ein jüdisches Fest vorstellen, von dem ihr vermutlich noch nicht gehört habt. Es heißt Chanukka und wird als jüdisches Lichterfest bezeichnet (</w:t>
      </w:r>
      <w:r w:rsidRPr="00085AA2">
        <w:rPr>
          <w:rFonts w:eastAsia="Calibri"/>
          <w:b/>
          <w:sz w:val="24"/>
          <w:lang w:eastAsia="ar-SA"/>
        </w:rPr>
        <w:t>Folie 1</w:t>
      </w:r>
      <w:r w:rsidRPr="00085AA2">
        <w:rPr>
          <w:rFonts w:eastAsia="Calibri"/>
          <w:sz w:val="24"/>
          <w:lang w:eastAsia="ar-SA"/>
        </w:rPr>
        <w:t xml:space="preserve">). </w:t>
      </w:r>
      <w:r w:rsidR="00085AA2">
        <w:rPr>
          <w:rFonts w:eastAsia="Calibri"/>
          <w:sz w:val="24"/>
          <w:lang w:eastAsia="ar-SA"/>
        </w:rPr>
        <w:t>Jüdinnen und Juden</w:t>
      </w:r>
      <w:r w:rsidRPr="00085AA2">
        <w:rPr>
          <w:rFonts w:eastAsia="Calibri"/>
          <w:sz w:val="24"/>
          <w:lang w:eastAsia="ar-SA"/>
        </w:rPr>
        <w:t xml:space="preserve"> auf der ganzen Welt feiern dieses Fest, weil sie damit an die Wiedereinweihung des zweiten Tempels in Jerusalem </w:t>
      </w:r>
      <w:r w:rsidR="00085AA2">
        <w:rPr>
          <w:rFonts w:eastAsia="Calibri"/>
          <w:sz w:val="24"/>
          <w:lang w:eastAsia="ar-SA"/>
        </w:rPr>
        <w:t>vor sehr langer Zeit (</w:t>
      </w:r>
      <w:r w:rsidRPr="00085AA2">
        <w:rPr>
          <w:rFonts w:eastAsia="Calibri"/>
          <w:sz w:val="24"/>
          <w:lang w:eastAsia="ar-SA"/>
        </w:rPr>
        <w:t>im Jahr 164 v. Chr.</w:t>
      </w:r>
      <w:r w:rsidR="00085AA2">
        <w:rPr>
          <w:rFonts w:eastAsia="Calibri"/>
          <w:sz w:val="24"/>
          <w:lang w:eastAsia="ar-SA"/>
        </w:rPr>
        <w:t>)</w:t>
      </w:r>
      <w:r w:rsidRPr="00085AA2">
        <w:rPr>
          <w:rFonts w:eastAsia="Calibri"/>
          <w:sz w:val="24"/>
          <w:lang w:eastAsia="ar-SA"/>
        </w:rPr>
        <w:t xml:space="preserve"> erinnern. Ihr seht hier</w:t>
      </w:r>
      <w:r w:rsidR="00906BFB">
        <w:rPr>
          <w:rFonts w:eastAsia="Calibri"/>
          <w:sz w:val="24"/>
          <w:lang w:eastAsia="ar-SA"/>
        </w:rPr>
        <w:t>, wie dieser zweite Tempel in Jerusalem ausgesehen haben soll</w:t>
      </w:r>
      <w:r w:rsidRPr="00085AA2">
        <w:rPr>
          <w:rFonts w:eastAsia="Calibri"/>
          <w:sz w:val="24"/>
          <w:lang w:eastAsia="ar-SA"/>
        </w:rPr>
        <w:t xml:space="preserve"> (</w:t>
      </w:r>
      <w:r w:rsidRPr="00085AA2">
        <w:rPr>
          <w:rFonts w:eastAsia="Calibri"/>
          <w:b/>
          <w:sz w:val="24"/>
          <w:lang w:eastAsia="ar-SA"/>
        </w:rPr>
        <w:t>Folie 2</w:t>
      </w:r>
      <w:r w:rsidRPr="00085AA2">
        <w:rPr>
          <w:rFonts w:eastAsia="Calibri"/>
          <w:sz w:val="24"/>
          <w:lang w:eastAsia="ar-SA"/>
        </w:rPr>
        <w:t>). Drei Jahre zuvor</w:t>
      </w:r>
      <w:r w:rsidR="00537202">
        <w:rPr>
          <w:rFonts w:eastAsia="Calibri"/>
          <w:sz w:val="24"/>
          <w:lang w:eastAsia="ar-SA"/>
        </w:rPr>
        <w:t>, also 16</w:t>
      </w:r>
      <w:r w:rsidR="00BF314C">
        <w:rPr>
          <w:rFonts w:eastAsia="Calibri"/>
          <w:sz w:val="24"/>
          <w:lang w:eastAsia="ar-SA"/>
        </w:rPr>
        <w:t>7</w:t>
      </w:r>
      <w:r w:rsidR="00537202">
        <w:rPr>
          <w:rFonts w:eastAsia="Calibri"/>
          <w:sz w:val="24"/>
          <w:lang w:eastAsia="ar-SA"/>
        </w:rPr>
        <w:t xml:space="preserve"> v. Chr.,</w:t>
      </w:r>
      <w:r w:rsidRPr="00085AA2">
        <w:rPr>
          <w:rFonts w:eastAsia="Calibri"/>
          <w:sz w:val="24"/>
          <w:lang w:eastAsia="ar-SA"/>
        </w:rPr>
        <w:t xml:space="preserve"> hatten die </w:t>
      </w:r>
      <w:r w:rsidR="00085AA2">
        <w:rPr>
          <w:rFonts w:eastAsia="Calibri"/>
          <w:sz w:val="24"/>
          <w:lang w:eastAsia="ar-SA"/>
        </w:rPr>
        <w:t xml:space="preserve">Herrscher aus der Familie der </w:t>
      </w:r>
      <w:r w:rsidRPr="00085AA2">
        <w:rPr>
          <w:rFonts w:eastAsia="Calibri"/>
          <w:sz w:val="24"/>
          <w:lang w:eastAsia="ar-SA"/>
        </w:rPr>
        <w:t>Seleukiden diesen Tempel entweiht</w:t>
      </w:r>
      <w:r w:rsidR="006776F4">
        <w:rPr>
          <w:rFonts w:eastAsia="Calibri"/>
          <w:sz w:val="24"/>
          <w:lang w:eastAsia="ar-SA"/>
        </w:rPr>
        <w:t xml:space="preserve"> und entehrt</w:t>
      </w:r>
      <w:r w:rsidRPr="00085AA2">
        <w:rPr>
          <w:rFonts w:eastAsia="Calibri"/>
          <w:sz w:val="24"/>
          <w:lang w:eastAsia="ar-SA"/>
        </w:rPr>
        <w:t xml:space="preserve">. Außerdem hatten sie den Jüdinnen und Juden verboten, ihre Religion auszuüben. </w:t>
      </w:r>
      <w:r w:rsidR="000B2F74">
        <w:rPr>
          <w:rFonts w:eastAsia="Calibri"/>
          <w:sz w:val="24"/>
          <w:lang w:eastAsia="ar-SA"/>
        </w:rPr>
        <w:t xml:space="preserve">Die jüdischen Makkabäer kämpften gegen die Herrschaft der Seleukiden. Schließlich gelang es ihnen, </w:t>
      </w:r>
      <w:r w:rsidRPr="00085AA2">
        <w:rPr>
          <w:rFonts w:eastAsia="Calibri"/>
          <w:sz w:val="24"/>
          <w:lang w:eastAsia="ar-SA"/>
        </w:rPr>
        <w:t>den Tempel zurückerobern und den Tempeldienst wieder ein</w:t>
      </w:r>
      <w:r w:rsidR="00640D50">
        <w:rPr>
          <w:rFonts w:eastAsia="Calibri"/>
          <w:sz w:val="24"/>
          <w:lang w:eastAsia="ar-SA"/>
        </w:rPr>
        <w:t>zu</w:t>
      </w:r>
      <w:r w:rsidRPr="00085AA2">
        <w:rPr>
          <w:rFonts w:eastAsia="Calibri"/>
          <w:sz w:val="24"/>
          <w:lang w:eastAsia="ar-SA"/>
        </w:rPr>
        <w:t>führen</w:t>
      </w:r>
      <w:r w:rsidR="000B2F74">
        <w:rPr>
          <w:rFonts w:eastAsia="Calibri"/>
          <w:sz w:val="24"/>
          <w:lang w:eastAsia="ar-SA"/>
        </w:rPr>
        <w:t>: im Tempel konnte wieder gebetet und geopfert werden</w:t>
      </w:r>
      <w:r w:rsidRPr="00085AA2">
        <w:rPr>
          <w:rFonts w:eastAsia="Calibri"/>
          <w:sz w:val="24"/>
          <w:lang w:eastAsia="ar-SA"/>
        </w:rPr>
        <w:t xml:space="preserve">. Und daran erinnert das Fest Chanukka </w:t>
      </w:r>
      <w:r w:rsidR="000B2F74">
        <w:rPr>
          <w:rFonts w:eastAsia="Calibri"/>
          <w:sz w:val="24"/>
          <w:lang w:eastAsia="ar-SA"/>
        </w:rPr>
        <w:t>(</w:t>
      </w:r>
      <w:r w:rsidRPr="000B2F74">
        <w:rPr>
          <w:rFonts w:eastAsia="Calibri"/>
          <w:b/>
          <w:sz w:val="24"/>
          <w:lang w:eastAsia="ar-SA"/>
        </w:rPr>
        <w:t>Folie 3</w:t>
      </w:r>
      <w:r w:rsidRPr="00085AA2">
        <w:rPr>
          <w:rFonts w:eastAsia="Calibri"/>
          <w:sz w:val="24"/>
          <w:lang w:eastAsia="ar-SA"/>
        </w:rPr>
        <w:t>).</w:t>
      </w:r>
    </w:p>
    <w:p w:rsidR="004569B2" w:rsidRPr="00085AA2" w:rsidRDefault="004569B2" w:rsidP="004569B2">
      <w:pPr>
        <w:rPr>
          <w:rFonts w:eastAsia="Calibri"/>
          <w:sz w:val="24"/>
          <w:lang w:eastAsia="ar-SA"/>
        </w:rPr>
      </w:pPr>
      <w:r w:rsidRPr="00085AA2">
        <w:rPr>
          <w:rFonts w:eastAsia="Calibri"/>
          <w:sz w:val="24"/>
          <w:lang w:eastAsia="ar-SA"/>
        </w:rPr>
        <w:t xml:space="preserve">Das Fest selbst dauert 8 Tage und wird jedes Jahr Ende November oder im Dezember gefeiert. Warum genau 8 Tage? Es war so, dass im Tempel selbst ein Leuchter stand, der wahrscheinlich so aussah wie </w:t>
      </w:r>
      <w:r w:rsidR="006776F4">
        <w:rPr>
          <w:rFonts w:eastAsia="Calibri"/>
          <w:sz w:val="24"/>
          <w:lang w:eastAsia="ar-SA"/>
        </w:rPr>
        <w:t>dieser</w:t>
      </w:r>
      <w:r w:rsidRPr="00085AA2">
        <w:rPr>
          <w:rFonts w:eastAsia="Calibri"/>
          <w:sz w:val="24"/>
          <w:lang w:eastAsia="ar-SA"/>
        </w:rPr>
        <w:t xml:space="preserve"> hier in der Augsburger Synagoge (</w:t>
      </w:r>
      <w:r w:rsidRPr="000B2F74">
        <w:rPr>
          <w:rFonts w:eastAsia="Calibri"/>
          <w:b/>
          <w:sz w:val="24"/>
          <w:lang w:eastAsia="ar-SA"/>
        </w:rPr>
        <w:t>Folie 4</w:t>
      </w:r>
      <w:r w:rsidRPr="00085AA2">
        <w:rPr>
          <w:rFonts w:eastAsia="Calibri"/>
          <w:sz w:val="24"/>
          <w:lang w:eastAsia="ar-SA"/>
        </w:rPr>
        <w:t xml:space="preserve">). </w:t>
      </w:r>
      <w:r w:rsidR="006776F4">
        <w:rPr>
          <w:rFonts w:eastAsia="Calibri"/>
          <w:sz w:val="24"/>
          <w:lang w:eastAsia="ar-SA"/>
        </w:rPr>
        <w:t xml:space="preserve">Sein </w:t>
      </w:r>
      <w:r w:rsidRPr="00085AA2">
        <w:rPr>
          <w:rFonts w:eastAsia="Calibri"/>
          <w:sz w:val="24"/>
          <w:lang w:eastAsia="ar-SA"/>
        </w:rPr>
        <w:t xml:space="preserve">Licht aus brennendem Öl sollte nie erlöschen. </w:t>
      </w:r>
      <w:r w:rsidRPr="00085AA2">
        <w:rPr>
          <w:rFonts w:eastAsia="Calibri"/>
          <w:sz w:val="24"/>
          <w:lang w:eastAsia="ar-SA"/>
        </w:rPr>
        <w:lastRenderedPageBreak/>
        <w:t>Nachdem der Tempel zurückerobert worden war,</w:t>
      </w:r>
      <w:r w:rsidR="00D777C9" w:rsidRPr="00D777C9">
        <w:rPr>
          <w:rFonts w:eastAsia="Calibri"/>
          <w:sz w:val="24"/>
          <w:lang w:eastAsia="ar-SA"/>
        </w:rPr>
        <w:t xml:space="preserve"> </w:t>
      </w:r>
      <w:r w:rsidRPr="00085AA2">
        <w:rPr>
          <w:rFonts w:eastAsia="Calibri"/>
          <w:sz w:val="24"/>
          <w:lang w:eastAsia="ar-SA"/>
        </w:rPr>
        <w:t xml:space="preserve">gab es </w:t>
      </w:r>
      <w:r w:rsidR="006776F4">
        <w:rPr>
          <w:rFonts w:eastAsia="Calibri"/>
          <w:sz w:val="24"/>
          <w:lang w:eastAsia="ar-SA"/>
        </w:rPr>
        <w:t>jedoch</w:t>
      </w:r>
      <w:r w:rsidR="00B8515D">
        <w:rPr>
          <w:rFonts w:eastAsia="Calibri"/>
          <w:sz w:val="24"/>
          <w:lang w:eastAsia="ar-SA"/>
        </w:rPr>
        <w:t xml:space="preserve"> </w:t>
      </w:r>
      <w:r w:rsidRPr="00085AA2">
        <w:rPr>
          <w:rFonts w:eastAsia="Calibri"/>
          <w:sz w:val="24"/>
          <w:lang w:eastAsia="ar-SA"/>
        </w:rPr>
        <w:t>nur noch einen Krug geweihten Öls, das nur für einen Tag reichte. Wenn man neues Öl herstellen will, dauert das aber acht Tage. Trotzdem wurde der Leuchter entzündet</w:t>
      </w:r>
      <w:r w:rsidR="006776F4">
        <w:rPr>
          <w:rFonts w:eastAsia="Calibri"/>
          <w:sz w:val="24"/>
          <w:lang w:eastAsia="ar-SA"/>
        </w:rPr>
        <w:t xml:space="preserve"> – </w:t>
      </w:r>
      <w:r w:rsidRPr="00085AA2">
        <w:rPr>
          <w:rFonts w:eastAsia="Calibri"/>
          <w:sz w:val="24"/>
          <w:lang w:eastAsia="ar-SA"/>
        </w:rPr>
        <w:t>und durch ein Wunder</w:t>
      </w:r>
      <w:r w:rsidR="00D96280">
        <w:rPr>
          <w:rFonts w:eastAsia="Calibri"/>
          <w:sz w:val="24"/>
          <w:lang w:eastAsia="ar-SA"/>
        </w:rPr>
        <w:t xml:space="preserve"> brannte dann dieses</w:t>
      </w:r>
      <w:r w:rsidRPr="00085AA2">
        <w:rPr>
          <w:rFonts w:eastAsia="Calibri"/>
          <w:sz w:val="24"/>
          <w:lang w:eastAsia="ar-SA"/>
        </w:rPr>
        <w:t xml:space="preserve"> Licht acht Tage</w:t>
      </w:r>
      <w:r w:rsidR="006776F4">
        <w:rPr>
          <w:rFonts w:eastAsia="Calibri"/>
          <w:sz w:val="24"/>
          <w:lang w:eastAsia="ar-SA"/>
        </w:rPr>
        <w:t xml:space="preserve"> lang</w:t>
      </w:r>
      <w:r w:rsidRPr="00085AA2">
        <w:rPr>
          <w:rFonts w:eastAsia="Calibri"/>
          <w:sz w:val="24"/>
          <w:lang w:eastAsia="ar-SA"/>
        </w:rPr>
        <w:t xml:space="preserve">, </w:t>
      </w:r>
      <w:r w:rsidR="00D96280">
        <w:rPr>
          <w:rFonts w:eastAsia="Calibri"/>
          <w:sz w:val="24"/>
          <w:lang w:eastAsia="ar-SA"/>
        </w:rPr>
        <w:t xml:space="preserve">also genau so lange, </w:t>
      </w:r>
      <w:r w:rsidRPr="00085AA2">
        <w:rPr>
          <w:rFonts w:eastAsia="Calibri"/>
          <w:sz w:val="24"/>
          <w:lang w:eastAsia="ar-SA"/>
        </w:rPr>
        <w:t xml:space="preserve">bis neues Öl vorhanden war. Und deshalb feiert man das </w:t>
      </w:r>
      <w:r w:rsidR="00D96280">
        <w:rPr>
          <w:rFonts w:eastAsia="Calibri"/>
          <w:sz w:val="24"/>
          <w:lang w:eastAsia="ar-SA"/>
        </w:rPr>
        <w:t>Chanukka-</w:t>
      </w:r>
      <w:r w:rsidRPr="00085AA2">
        <w:rPr>
          <w:rFonts w:eastAsia="Calibri"/>
          <w:sz w:val="24"/>
          <w:lang w:eastAsia="ar-SA"/>
        </w:rPr>
        <w:t>Fest acht Tage lang.</w:t>
      </w:r>
    </w:p>
    <w:p w:rsidR="000B2F74" w:rsidRDefault="004569B2" w:rsidP="004569B2">
      <w:pPr>
        <w:rPr>
          <w:rFonts w:eastAsia="Calibri"/>
          <w:sz w:val="24"/>
          <w:lang w:eastAsia="ar-SA"/>
        </w:rPr>
      </w:pPr>
      <w:r w:rsidRPr="00085AA2">
        <w:rPr>
          <w:rFonts w:eastAsia="Calibri"/>
          <w:sz w:val="24"/>
          <w:lang w:eastAsia="ar-SA"/>
        </w:rPr>
        <w:t>Und an diese acht Tage erinnern auch die Chanukka-Leuchter, die ihr hier seht. (</w:t>
      </w:r>
      <w:r w:rsidRPr="000B2F74">
        <w:rPr>
          <w:rFonts w:eastAsia="Calibri"/>
          <w:b/>
          <w:sz w:val="24"/>
          <w:lang w:eastAsia="ar-SA"/>
        </w:rPr>
        <w:t>Folien 5 und 6</w:t>
      </w:r>
      <w:r w:rsidRPr="00085AA2">
        <w:rPr>
          <w:rFonts w:eastAsia="Calibri"/>
          <w:sz w:val="24"/>
          <w:lang w:eastAsia="ar-SA"/>
        </w:rPr>
        <w:t xml:space="preserve">). </w:t>
      </w:r>
      <w:r w:rsidR="00D96280">
        <w:rPr>
          <w:rFonts w:eastAsia="Calibri"/>
          <w:sz w:val="24"/>
          <w:lang w:eastAsia="ar-SA"/>
        </w:rPr>
        <w:t>Sie</w:t>
      </w:r>
      <w:r w:rsidR="00D96280" w:rsidRPr="00085AA2">
        <w:rPr>
          <w:rFonts w:eastAsia="Calibri"/>
          <w:sz w:val="24"/>
          <w:lang w:eastAsia="ar-SA"/>
        </w:rPr>
        <w:t xml:space="preserve"> </w:t>
      </w:r>
      <w:r w:rsidRPr="00085AA2">
        <w:rPr>
          <w:rFonts w:eastAsia="Calibri"/>
          <w:sz w:val="24"/>
          <w:lang w:eastAsia="ar-SA"/>
        </w:rPr>
        <w:t xml:space="preserve">stehen symbolisch für Chanukka und können ganz unterschiedlich aussehen. Anstelle von Öl verwendet man heute meist Kerzen für das Licht. </w:t>
      </w:r>
    </w:p>
    <w:p w:rsidR="004569B2" w:rsidRPr="00085AA2" w:rsidRDefault="004569B2" w:rsidP="004569B2">
      <w:pPr>
        <w:rPr>
          <w:rFonts w:eastAsia="Calibri"/>
          <w:sz w:val="24"/>
          <w:lang w:eastAsia="ar-SA"/>
        </w:rPr>
      </w:pPr>
      <w:r w:rsidRPr="00085AA2">
        <w:rPr>
          <w:rFonts w:eastAsia="Calibri"/>
          <w:sz w:val="24"/>
          <w:lang w:eastAsia="ar-SA"/>
        </w:rPr>
        <w:t>Fällt euch bei diesem Leuchter etwas auf (</w:t>
      </w:r>
      <w:r w:rsidRPr="000B2F74">
        <w:rPr>
          <w:rFonts w:eastAsia="Calibri"/>
          <w:b/>
          <w:sz w:val="24"/>
          <w:lang w:eastAsia="ar-SA"/>
        </w:rPr>
        <w:t>Folie 6</w:t>
      </w:r>
      <w:r w:rsidRPr="00085AA2">
        <w:rPr>
          <w:rFonts w:eastAsia="Calibri"/>
          <w:sz w:val="24"/>
          <w:lang w:eastAsia="ar-SA"/>
        </w:rPr>
        <w:t xml:space="preserve">)? Richtig, </w:t>
      </w:r>
      <w:r w:rsidR="000B2F74">
        <w:rPr>
          <w:rFonts w:eastAsia="Calibri"/>
          <w:sz w:val="24"/>
          <w:lang w:eastAsia="ar-SA"/>
        </w:rPr>
        <w:t>er</w:t>
      </w:r>
      <w:r w:rsidRPr="00085AA2">
        <w:rPr>
          <w:rFonts w:eastAsia="Calibri"/>
          <w:sz w:val="24"/>
          <w:lang w:eastAsia="ar-SA"/>
        </w:rPr>
        <w:t xml:space="preserve"> hat 9 Arme</w:t>
      </w:r>
      <w:r w:rsidR="000B2F74">
        <w:rPr>
          <w:rFonts w:eastAsia="Calibri"/>
          <w:sz w:val="24"/>
          <w:lang w:eastAsia="ar-SA"/>
        </w:rPr>
        <w:t>!</w:t>
      </w:r>
      <w:r w:rsidRPr="00085AA2">
        <w:rPr>
          <w:rFonts w:eastAsia="Calibri"/>
          <w:sz w:val="24"/>
          <w:lang w:eastAsia="ar-SA"/>
        </w:rPr>
        <w:t xml:space="preserve"> Der Brauch besteht darin, dass man an jedem Abend nach dem Abendgebet und den Segenssprüchen eine Kerze mehr anzündet, bis am achten Abend alle acht Kerzen leuchten. Die 9. Kerze wird als „Diener“ bezeichnet, mit der man die anderen entzündet. </w:t>
      </w:r>
      <w:r w:rsidR="00331D9C">
        <w:rPr>
          <w:rFonts w:eastAsia="Calibri"/>
          <w:sz w:val="24"/>
          <w:lang w:eastAsia="ar-SA"/>
        </w:rPr>
        <w:t>Hier (</w:t>
      </w:r>
      <w:r w:rsidR="00331D9C" w:rsidRPr="00331D9C">
        <w:rPr>
          <w:rFonts w:eastAsia="Calibri"/>
          <w:b/>
          <w:sz w:val="24"/>
          <w:lang w:eastAsia="ar-SA"/>
        </w:rPr>
        <w:t>Folie 7</w:t>
      </w:r>
      <w:r w:rsidR="00331D9C">
        <w:rPr>
          <w:rFonts w:eastAsia="Calibri"/>
          <w:sz w:val="24"/>
          <w:lang w:eastAsia="ar-SA"/>
        </w:rPr>
        <w:t xml:space="preserve">) seht </w:t>
      </w:r>
      <w:r w:rsidR="00D96280">
        <w:rPr>
          <w:rFonts w:eastAsia="Calibri"/>
          <w:sz w:val="24"/>
          <w:lang w:eastAsia="ar-SA"/>
        </w:rPr>
        <w:t>i</w:t>
      </w:r>
      <w:r w:rsidR="00331D9C">
        <w:rPr>
          <w:rFonts w:eastAsia="Calibri"/>
          <w:sz w:val="24"/>
          <w:lang w:eastAsia="ar-SA"/>
        </w:rPr>
        <w:t>hr zum Beispiel einen Chanukka-Leuchter vor dem Brandenburger Tor in Berlin, der ebenfalls jedes Jahr zu Chanukka ange</w:t>
      </w:r>
      <w:r w:rsidR="00D96280">
        <w:rPr>
          <w:rFonts w:eastAsia="Calibri"/>
          <w:sz w:val="24"/>
          <w:lang w:eastAsia="ar-SA"/>
        </w:rPr>
        <w:t>z</w:t>
      </w:r>
      <w:r w:rsidR="00331D9C">
        <w:rPr>
          <w:rFonts w:eastAsia="Calibri"/>
          <w:sz w:val="24"/>
          <w:lang w:eastAsia="ar-SA"/>
        </w:rPr>
        <w:t xml:space="preserve">ündet wird. </w:t>
      </w:r>
      <w:r w:rsidR="000B2F74">
        <w:rPr>
          <w:rFonts w:eastAsia="Calibri"/>
          <w:sz w:val="24"/>
          <w:lang w:eastAsia="ar-SA"/>
        </w:rPr>
        <w:t>Jetzt wisst ihr</w:t>
      </w:r>
      <w:r w:rsidRPr="00085AA2">
        <w:rPr>
          <w:rFonts w:eastAsia="Calibri"/>
          <w:sz w:val="24"/>
          <w:lang w:eastAsia="ar-SA"/>
        </w:rPr>
        <w:t>, warum man Chanukka als das Lichterfest bezeichnet.</w:t>
      </w:r>
    </w:p>
    <w:p w:rsidR="004569B2" w:rsidRPr="00085AA2" w:rsidRDefault="004569B2" w:rsidP="004569B2">
      <w:pPr>
        <w:rPr>
          <w:rFonts w:eastAsia="Calibri"/>
          <w:sz w:val="24"/>
          <w:lang w:eastAsia="ar-SA"/>
        </w:rPr>
      </w:pPr>
      <w:r w:rsidRPr="00085AA2">
        <w:rPr>
          <w:rFonts w:eastAsia="Calibri"/>
          <w:sz w:val="24"/>
          <w:lang w:eastAsia="ar-SA"/>
        </w:rPr>
        <w:t>Das Fest feiert man in der Regel in der Familie und mit Freunden</w:t>
      </w:r>
      <w:r w:rsidR="00331D9C">
        <w:rPr>
          <w:rFonts w:eastAsia="Calibri"/>
          <w:sz w:val="24"/>
          <w:lang w:eastAsia="ar-SA"/>
        </w:rPr>
        <w:t>,</w:t>
      </w:r>
      <w:r w:rsidRPr="00085AA2">
        <w:rPr>
          <w:rFonts w:eastAsia="Calibri"/>
          <w:sz w:val="24"/>
          <w:lang w:eastAsia="ar-SA"/>
        </w:rPr>
        <w:t xml:space="preserve"> aber auch in der jüdischen Gemeinde. Für die Kinder gibt es Geschenke, Süßigkeiten und auch </w:t>
      </w:r>
      <w:r w:rsidR="000B2F74">
        <w:rPr>
          <w:rFonts w:eastAsia="Calibri"/>
          <w:sz w:val="24"/>
          <w:lang w:eastAsia="ar-SA"/>
        </w:rPr>
        <w:t>kleine Münzen</w:t>
      </w:r>
      <w:r w:rsidRPr="00085AA2">
        <w:rPr>
          <w:rFonts w:eastAsia="Calibri"/>
          <w:sz w:val="24"/>
          <w:lang w:eastAsia="ar-SA"/>
        </w:rPr>
        <w:t>. D</w:t>
      </w:r>
      <w:r w:rsidR="000B2F74">
        <w:rPr>
          <w:rFonts w:eastAsia="Calibri"/>
          <w:sz w:val="24"/>
          <w:lang w:eastAsia="ar-SA"/>
        </w:rPr>
        <w:t xml:space="preserve">amit sollen sie Gutes tun – und einen Teil des Geldes für einen guten Zweck spenden. </w:t>
      </w:r>
      <w:r w:rsidRPr="00085AA2">
        <w:rPr>
          <w:rFonts w:eastAsia="Calibri"/>
          <w:sz w:val="24"/>
          <w:lang w:eastAsia="ar-SA"/>
        </w:rPr>
        <w:t>Man spricht am Abend Gebete, singt</w:t>
      </w:r>
      <w:r w:rsidR="00D96280">
        <w:rPr>
          <w:rFonts w:eastAsia="Calibri"/>
          <w:sz w:val="24"/>
          <w:lang w:eastAsia="ar-SA"/>
        </w:rPr>
        <w:t xml:space="preserve"> Lieder</w:t>
      </w:r>
      <w:r w:rsidRPr="00085AA2">
        <w:rPr>
          <w:rFonts w:eastAsia="Calibri"/>
          <w:sz w:val="24"/>
          <w:lang w:eastAsia="ar-SA"/>
        </w:rPr>
        <w:t>, erzählt Geschichten oder spielt das beliebte Kreiselspiel (</w:t>
      </w:r>
      <w:r w:rsidRPr="000B2F74">
        <w:rPr>
          <w:rFonts w:eastAsia="Calibri"/>
          <w:b/>
          <w:sz w:val="24"/>
          <w:lang w:eastAsia="ar-SA"/>
        </w:rPr>
        <w:t>Folie 8</w:t>
      </w:r>
      <w:r w:rsidRPr="00085AA2">
        <w:rPr>
          <w:rFonts w:eastAsia="Calibri"/>
          <w:sz w:val="24"/>
          <w:lang w:eastAsia="ar-SA"/>
        </w:rPr>
        <w:t xml:space="preserve">). Auf den vier Seiten des Kreisels befinden sich diese vier hebräischen Schriftzeichen, die für den Satz „Nes gadol haja scham“ stehen. Das bedeutet „Ein großes Wunder geschah dort.“ Zu Beginn des Spiels erhält jeder Mitspieler fünf Nüsse. In jeder neuen Runde muss jeder eine Nuss in die Mitte legen. Dann drehen die Spieler nacheinander den Kreisel. Je nachdem, welcher Buchstabe oben liegt, muss </w:t>
      </w:r>
      <w:r w:rsidR="006776F4">
        <w:rPr>
          <w:rFonts w:eastAsia="Calibri"/>
          <w:sz w:val="24"/>
          <w:lang w:eastAsia="ar-SA"/>
        </w:rPr>
        <w:t>man</w:t>
      </w:r>
      <w:r w:rsidRPr="00085AA2">
        <w:rPr>
          <w:rFonts w:eastAsia="Calibri"/>
          <w:sz w:val="24"/>
          <w:lang w:eastAsia="ar-SA"/>
        </w:rPr>
        <w:t xml:space="preserve"> etwas geben oder nehmen. Liegt die Seite mit dem </w:t>
      </w:r>
      <w:r w:rsidR="008A1B4C">
        <w:rPr>
          <w:rFonts w:eastAsia="Calibri"/>
          <w:sz w:val="24"/>
          <w:lang w:eastAsia="ar-SA"/>
        </w:rPr>
        <w:t>Buchstaben „</w:t>
      </w:r>
      <w:r w:rsidRPr="00085AA2">
        <w:rPr>
          <w:rFonts w:eastAsia="Calibri"/>
          <w:sz w:val="24"/>
          <w:lang w:eastAsia="ar-SA"/>
        </w:rPr>
        <w:t>He</w:t>
      </w:r>
      <w:r w:rsidR="008A1B4C">
        <w:rPr>
          <w:rFonts w:eastAsia="Calibri"/>
          <w:sz w:val="24"/>
          <w:lang w:eastAsia="ar-SA"/>
        </w:rPr>
        <w:t>“</w:t>
      </w:r>
      <w:r w:rsidRPr="00085AA2">
        <w:rPr>
          <w:rFonts w:eastAsia="Calibri"/>
          <w:sz w:val="24"/>
          <w:lang w:eastAsia="ar-SA"/>
        </w:rPr>
        <w:t xml:space="preserve"> oben, bekommt </w:t>
      </w:r>
      <w:r w:rsidR="006776F4">
        <w:rPr>
          <w:rFonts w:eastAsia="Calibri"/>
          <w:sz w:val="24"/>
          <w:lang w:eastAsia="ar-SA"/>
        </w:rPr>
        <w:t>derjenige, der an der Reihe war,</w:t>
      </w:r>
      <w:r w:rsidRPr="00085AA2">
        <w:rPr>
          <w:rFonts w:eastAsia="Calibri"/>
          <w:sz w:val="24"/>
          <w:lang w:eastAsia="ar-SA"/>
        </w:rPr>
        <w:t xml:space="preserve"> die Hälfte der Nüsse in der Mitte. Liegt d</w:t>
      </w:r>
      <w:r w:rsidR="008A1B4C">
        <w:rPr>
          <w:rFonts w:eastAsia="Calibri"/>
          <w:sz w:val="24"/>
          <w:lang w:eastAsia="ar-SA"/>
        </w:rPr>
        <w:t>er Buchstabe „</w:t>
      </w:r>
      <w:r w:rsidRPr="00085AA2">
        <w:rPr>
          <w:rFonts w:eastAsia="Calibri"/>
          <w:sz w:val="24"/>
          <w:lang w:eastAsia="ar-SA"/>
        </w:rPr>
        <w:t>Gimmel</w:t>
      </w:r>
      <w:r w:rsidR="008A1B4C">
        <w:rPr>
          <w:rFonts w:eastAsia="Calibri"/>
          <w:sz w:val="24"/>
          <w:lang w:eastAsia="ar-SA"/>
        </w:rPr>
        <w:t>“</w:t>
      </w:r>
      <w:r w:rsidRPr="00085AA2">
        <w:rPr>
          <w:rFonts w:eastAsia="Calibri"/>
          <w:sz w:val="24"/>
          <w:lang w:eastAsia="ar-SA"/>
        </w:rPr>
        <w:t xml:space="preserve"> oben, bekommt </w:t>
      </w:r>
      <w:r w:rsidR="006776F4">
        <w:rPr>
          <w:rFonts w:eastAsia="Calibri"/>
          <w:sz w:val="24"/>
          <w:lang w:eastAsia="ar-SA"/>
        </w:rPr>
        <w:t>der Spieler</w:t>
      </w:r>
      <w:r w:rsidRPr="00085AA2">
        <w:rPr>
          <w:rFonts w:eastAsia="Calibri"/>
          <w:sz w:val="24"/>
          <w:lang w:eastAsia="ar-SA"/>
        </w:rPr>
        <w:t xml:space="preserve"> den ganzen Einsatz und es beginnt eine neue Runde. Ist </w:t>
      </w:r>
      <w:r w:rsidR="008A1B4C">
        <w:rPr>
          <w:rFonts w:eastAsia="Calibri"/>
          <w:sz w:val="24"/>
          <w:lang w:eastAsia="ar-SA"/>
        </w:rPr>
        <w:t>der Buchstabe „</w:t>
      </w:r>
      <w:r w:rsidRPr="00085AA2">
        <w:rPr>
          <w:rFonts w:eastAsia="Calibri"/>
          <w:sz w:val="24"/>
          <w:lang w:eastAsia="ar-SA"/>
        </w:rPr>
        <w:t>Schin</w:t>
      </w:r>
      <w:r w:rsidR="008A1B4C">
        <w:rPr>
          <w:rFonts w:eastAsia="Calibri"/>
          <w:sz w:val="24"/>
          <w:lang w:eastAsia="ar-SA"/>
        </w:rPr>
        <w:t>“</w:t>
      </w:r>
      <w:r w:rsidRPr="00085AA2">
        <w:rPr>
          <w:rFonts w:eastAsia="Calibri"/>
          <w:sz w:val="24"/>
          <w:lang w:eastAsia="ar-SA"/>
        </w:rPr>
        <w:t xml:space="preserve"> zu sehen, muss man eine Nuss in die Mitte spendieren. Sieht man </w:t>
      </w:r>
      <w:r w:rsidR="008A1B4C">
        <w:rPr>
          <w:rFonts w:eastAsia="Calibri"/>
          <w:sz w:val="24"/>
          <w:lang w:eastAsia="ar-SA"/>
        </w:rPr>
        <w:t>den Buchstaben „</w:t>
      </w:r>
      <w:r w:rsidRPr="00085AA2">
        <w:rPr>
          <w:rFonts w:eastAsia="Calibri"/>
          <w:sz w:val="24"/>
          <w:lang w:eastAsia="ar-SA"/>
        </w:rPr>
        <w:t>Nun</w:t>
      </w:r>
      <w:r w:rsidR="008A1B4C">
        <w:rPr>
          <w:rFonts w:eastAsia="Calibri"/>
          <w:sz w:val="24"/>
          <w:lang w:eastAsia="ar-SA"/>
        </w:rPr>
        <w:t>“</w:t>
      </w:r>
      <w:r w:rsidRPr="00085AA2">
        <w:rPr>
          <w:rFonts w:eastAsia="Calibri"/>
          <w:sz w:val="24"/>
          <w:lang w:eastAsia="ar-SA"/>
        </w:rPr>
        <w:t>, bekommt man nichts.</w:t>
      </w:r>
    </w:p>
    <w:p w:rsidR="004569B2" w:rsidRPr="00085AA2" w:rsidRDefault="004569B2" w:rsidP="004569B2">
      <w:pPr>
        <w:rPr>
          <w:rFonts w:eastAsia="Calibri"/>
          <w:sz w:val="24"/>
          <w:lang w:eastAsia="ar-SA"/>
        </w:rPr>
      </w:pPr>
      <w:r w:rsidRPr="00085AA2">
        <w:rPr>
          <w:rFonts w:eastAsia="Calibri"/>
          <w:sz w:val="24"/>
          <w:lang w:eastAsia="ar-SA"/>
        </w:rPr>
        <w:t>Wo Feste gefeiert werden, wird natürlich auch gegessen. Und typisch für Chanukka ist einmal in Öl gebackenes Sufganiyot (</w:t>
      </w:r>
      <w:r w:rsidRPr="000B2F74">
        <w:rPr>
          <w:rFonts w:eastAsia="Calibri"/>
          <w:b/>
          <w:sz w:val="24"/>
          <w:lang w:eastAsia="ar-SA"/>
        </w:rPr>
        <w:t>Folie 9</w:t>
      </w:r>
      <w:r w:rsidRPr="00085AA2">
        <w:rPr>
          <w:rFonts w:eastAsia="Calibri"/>
          <w:sz w:val="24"/>
          <w:lang w:eastAsia="ar-SA"/>
        </w:rPr>
        <w:t>). Wie sehen die denn aus? Ja, es sind Krapfen. Daneben gibt es noch Latkes (</w:t>
      </w:r>
      <w:r w:rsidRPr="000B2F74">
        <w:rPr>
          <w:rFonts w:eastAsia="Calibri"/>
          <w:b/>
          <w:sz w:val="24"/>
          <w:lang w:eastAsia="ar-SA"/>
        </w:rPr>
        <w:t>Folie 10</w:t>
      </w:r>
      <w:r w:rsidRPr="00085AA2">
        <w:rPr>
          <w:rFonts w:eastAsia="Calibri"/>
          <w:sz w:val="24"/>
          <w:lang w:eastAsia="ar-SA"/>
        </w:rPr>
        <w:t>). Ihr kennt sie wahrscheinlich unter dem Namen Kartoffelpuffer oder Reibekuchen.“</w:t>
      </w:r>
    </w:p>
    <w:p w:rsidR="004569B2" w:rsidRPr="00085AA2" w:rsidRDefault="004569B2" w:rsidP="004569B2">
      <w:pPr>
        <w:rPr>
          <w:rFonts w:eastAsia="Calibri"/>
          <w:sz w:val="24"/>
          <w:lang w:eastAsia="ar-SA"/>
        </w:rPr>
      </w:pPr>
      <w:r w:rsidRPr="00085AA2">
        <w:rPr>
          <w:rFonts w:eastAsia="Calibri"/>
          <w:sz w:val="24"/>
          <w:lang w:eastAsia="ar-SA"/>
        </w:rPr>
        <w:t xml:space="preserve">Anschließend können die Lernenden Fragen zum Fest stellen. </w:t>
      </w:r>
      <w:r w:rsidRPr="000B2F74">
        <w:rPr>
          <w:rFonts w:eastAsia="Calibri"/>
          <w:b/>
          <w:sz w:val="24"/>
          <w:lang w:eastAsia="ar-SA"/>
        </w:rPr>
        <w:t>Folie 11</w:t>
      </w:r>
      <w:r w:rsidRPr="00085AA2">
        <w:rPr>
          <w:rFonts w:eastAsia="Calibri"/>
          <w:sz w:val="24"/>
          <w:lang w:eastAsia="ar-SA"/>
        </w:rPr>
        <w:t xml:space="preserve"> dient als symbolischer Abschluss.</w:t>
      </w:r>
    </w:p>
    <w:p w:rsidR="004569B2" w:rsidRDefault="004569B2" w:rsidP="000B2F74">
      <w:pPr>
        <w:numPr>
          <w:ilvl w:val="0"/>
          <w:numId w:val="0"/>
        </w:numPr>
        <w:ind w:left="284"/>
        <w:rPr>
          <w:rFonts w:eastAsia="Calibri"/>
          <w:lang w:eastAsia="ar-SA"/>
        </w:rPr>
      </w:pPr>
    </w:p>
    <w:p w:rsidR="000B2F74" w:rsidRDefault="000B2F74" w:rsidP="000B2F74">
      <w:pPr>
        <w:pStyle w:val="berschrift2"/>
        <w:numPr>
          <w:ilvl w:val="0"/>
          <w:numId w:val="0"/>
        </w:numPr>
        <w:sectPr w:rsidR="000B2F74" w:rsidSect="00085AA2">
          <w:headerReference w:type="even" r:id="rId8"/>
          <w:headerReference w:type="default" r:id="rId9"/>
          <w:footerReference w:type="even" r:id="rId10"/>
          <w:footerReference w:type="default" r:id="rId11"/>
          <w:headerReference w:type="first" r:id="rId12"/>
          <w:footerReference w:type="first" r:id="rId13"/>
          <w:pgSz w:w="11906" w:h="16838"/>
          <w:pgMar w:top="1985" w:right="720" w:bottom="720" w:left="720" w:header="567" w:footer="567" w:gutter="0"/>
          <w:cols w:space="708"/>
          <w:docGrid w:linePitch="360"/>
        </w:sectPr>
      </w:pPr>
    </w:p>
    <w:p w:rsidR="004569B2" w:rsidRPr="00831B10" w:rsidRDefault="000B2F74" w:rsidP="000B2F74">
      <w:pPr>
        <w:pStyle w:val="berschrift2"/>
        <w:numPr>
          <w:ilvl w:val="0"/>
          <w:numId w:val="0"/>
        </w:numPr>
      </w:pPr>
      <w:r>
        <w:lastRenderedPageBreak/>
        <w:t xml:space="preserve">Teil 3: </w:t>
      </w:r>
      <w:r w:rsidR="004569B2">
        <w:t>Kreative Umsetzung</w:t>
      </w:r>
    </w:p>
    <w:p w:rsidR="004569B2" w:rsidRPr="000B2F74" w:rsidRDefault="004569B2" w:rsidP="000B2F74">
      <w:pPr>
        <w:numPr>
          <w:ilvl w:val="0"/>
          <w:numId w:val="0"/>
        </w:numPr>
        <w:ind w:left="284"/>
        <w:rPr>
          <w:rFonts w:eastAsia="Calibri"/>
          <w:sz w:val="24"/>
          <w:lang w:eastAsia="ar-SA"/>
        </w:rPr>
      </w:pPr>
      <w:r w:rsidRPr="000B2F74">
        <w:rPr>
          <w:rFonts w:eastAsia="Calibri"/>
          <w:sz w:val="24"/>
          <w:lang w:eastAsia="ar-SA"/>
        </w:rPr>
        <w:t>In der dritten Phase erhalten die Schülerinnen und Schüler folgende mögliche Arbeitsaufträge:</w:t>
      </w:r>
    </w:p>
    <w:p w:rsidR="004569B2" w:rsidRPr="000B2F74" w:rsidRDefault="004569B2" w:rsidP="004569B2">
      <w:pPr>
        <w:rPr>
          <w:rFonts w:eastAsia="Calibri"/>
          <w:sz w:val="24"/>
          <w:lang w:eastAsia="ar-SA"/>
        </w:rPr>
      </w:pPr>
      <w:r w:rsidRPr="000B2F74">
        <w:rPr>
          <w:rFonts w:eastAsia="Calibri"/>
          <w:sz w:val="24"/>
          <w:lang w:eastAsia="ar-SA"/>
        </w:rPr>
        <w:t xml:space="preserve">Erstelle eine Grußkarte zu Chanukka mit bekannten Symbolen, Text (Happy Chanukka) oder Ritualen. </w:t>
      </w:r>
    </w:p>
    <w:p w:rsidR="004569B2" w:rsidRPr="000B2F74" w:rsidRDefault="004569B2" w:rsidP="004569B2">
      <w:pPr>
        <w:rPr>
          <w:rFonts w:eastAsia="Calibri"/>
          <w:sz w:val="24"/>
          <w:lang w:eastAsia="ar-SA"/>
        </w:rPr>
      </w:pPr>
      <w:r w:rsidRPr="000B2F74">
        <w:rPr>
          <w:rFonts w:eastAsia="Calibri"/>
          <w:sz w:val="24"/>
          <w:lang w:eastAsia="ar-SA"/>
        </w:rPr>
        <w:t>Gestalte den Blumentopf so, dass er mit der Öffnung nach unten steht und wie die Karte mit Symbolen, Text oder Ritualen zu Chanukka bemalt ist.</w:t>
      </w:r>
    </w:p>
    <w:p w:rsidR="004569B2" w:rsidRPr="000B2F74" w:rsidRDefault="004569B2" w:rsidP="000B2F74">
      <w:pPr>
        <w:numPr>
          <w:ilvl w:val="0"/>
          <w:numId w:val="0"/>
        </w:numPr>
        <w:ind w:left="284"/>
        <w:rPr>
          <w:rFonts w:eastAsia="Calibri"/>
          <w:sz w:val="24"/>
          <w:lang w:eastAsia="ar-SA"/>
        </w:rPr>
      </w:pPr>
      <w:r w:rsidRPr="000B2F74">
        <w:rPr>
          <w:rFonts w:eastAsia="Calibri"/>
          <w:sz w:val="24"/>
          <w:lang w:eastAsia="ar-SA"/>
        </w:rPr>
        <w:t>Hilfreich könnte bei beiden Aufgaben sein, dass die Lehrkraft beispielhaft Vorlagen von „Chanukka Karten“ zeigt, wie sie leicht im Internet gefunden werden können.</w:t>
      </w:r>
    </w:p>
    <w:p w:rsidR="004569B2" w:rsidRPr="000B2F74" w:rsidRDefault="004569B2" w:rsidP="004569B2">
      <w:pPr>
        <w:rPr>
          <w:rFonts w:eastAsia="Calibri"/>
          <w:sz w:val="24"/>
          <w:lang w:eastAsia="ar-SA"/>
        </w:rPr>
      </w:pPr>
      <w:r w:rsidRPr="000B2F74">
        <w:rPr>
          <w:rFonts w:eastAsia="Calibri"/>
          <w:sz w:val="24"/>
          <w:lang w:eastAsia="ar-SA"/>
        </w:rPr>
        <w:t xml:space="preserve">Die Schülerinnen und Schüler werden in dieser Phase selbst kreativ tätig, haben aber bestimmt noch Fragen, um das in Phase zwei Gehörte zu vertiefen. Dadurch findet eine kognitive und kreative Auseinandersetzung mit dem Fest Chanukka statt. Malen, Basteln und Gestalten sollten bei Lernenden der Grundschule mit positiven Assoziationen verbunden sein. Dies führt letztlich – auch unbewusst – zu einer positiven Verbindung mit dem Judentum. Denn die Gemeinsamkeiten mit Festen des Christentums oder des Islam sind offenkundig. </w:t>
      </w:r>
    </w:p>
    <w:p w:rsidR="004569B2" w:rsidRPr="000B2F74" w:rsidRDefault="004569B2" w:rsidP="004569B2">
      <w:pPr>
        <w:rPr>
          <w:rFonts w:eastAsia="Calibri"/>
          <w:sz w:val="24"/>
          <w:lang w:eastAsia="ar-SA"/>
        </w:rPr>
      </w:pPr>
      <w:r w:rsidRPr="000B2F74">
        <w:rPr>
          <w:rFonts w:eastAsia="Calibri"/>
          <w:sz w:val="24"/>
          <w:lang w:eastAsia="ar-SA"/>
        </w:rPr>
        <w:t>Vielleicht kann man die Stunde mit einem gemeinsamen Krapfenessen abschließen und die gebastelten Objekte im Klassenzimmer ausstellen. Hierzu bieten sich Objektaufsteller an.</w:t>
      </w:r>
    </w:p>
    <w:p w:rsidR="004569B2" w:rsidRPr="000B2F74" w:rsidRDefault="004569B2" w:rsidP="00274F81">
      <w:pPr>
        <w:numPr>
          <w:ilvl w:val="0"/>
          <w:numId w:val="0"/>
        </w:numPr>
        <w:ind w:left="284" w:hanging="284"/>
        <w:rPr>
          <w:sz w:val="24"/>
        </w:rPr>
      </w:pPr>
    </w:p>
    <w:p w:rsidR="004569B2" w:rsidRDefault="000B2F74" w:rsidP="000B2F74">
      <w:pPr>
        <w:pStyle w:val="berschrift2"/>
        <w:numPr>
          <w:ilvl w:val="0"/>
          <w:numId w:val="0"/>
        </w:numPr>
      </w:pPr>
      <w:r>
        <w:t>Bildnachweis</w:t>
      </w:r>
    </w:p>
    <w:p w:rsidR="004569B2" w:rsidRPr="00BD7A78" w:rsidRDefault="004569B2" w:rsidP="00537202">
      <w:pPr>
        <w:rPr>
          <w:lang w:eastAsia="de-DE"/>
        </w:rPr>
      </w:pPr>
      <w:r>
        <w:rPr>
          <w:lang w:eastAsia="de-DE"/>
        </w:rPr>
        <w:t xml:space="preserve">Die vorliegende Unterrichtseinheit basiert auf den Ideen, die </w:t>
      </w:r>
      <w:r w:rsidRPr="00537202">
        <w:rPr>
          <w:b/>
          <w:lang w:eastAsia="de-DE"/>
        </w:rPr>
        <w:t>Frank Schillinger</w:t>
      </w:r>
      <w:r>
        <w:rPr>
          <w:lang w:eastAsia="de-DE"/>
        </w:rPr>
        <w:t xml:space="preserve"> vom Jüdischen Museum Augsburg Schwaben (JMAS) schon mehrfach an Grundschulen in Augsburg erfolgreich umgesetzt hat</w:t>
      </w:r>
      <w:r w:rsidR="00537202">
        <w:rPr>
          <w:lang w:eastAsia="de-DE"/>
        </w:rPr>
        <w:t xml:space="preserve"> und dem Portal „Bayern gegen Antisemitismus“ dankenswerterweise zur Verfügung gestellt hat.</w:t>
      </w:r>
    </w:p>
    <w:p w:rsidR="004569B2" w:rsidRDefault="004569B2" w:rsidP="004569B2">
      <w:pPr>
        <w:spacing w:before="120" w:after="120" w:line="276" w:lineRule="auto"/>
      </w:pPr>
      <w:r w:rsidRPr="00BD7A78">
        <w:t>Susanne Galley, Das jüdische Jahr. Feste, Gedenk- und Feiertage, München 2003, S. 101-112.</w:t>
      </w:r>
    </w:p>
    <w:p w:rsidR="004569B2" w:rsidRPr="00BD7A78" w:rsidRDefault="004569B2" w:rsidP="004569B2">
      <w:pPr>
        <w:spacing w:before="120" w:after="120" w:line="276" w:lineRule="auto"/>
        <w:rPr>
          <w:u w:val="single"/>
        </w:rPr>
      </w:pPr>
      <w:r w:rsidRPr="00BD7A78">
        <w:rPr>
          <w:u w:val="single"/>
        </w:rPr>
        <w:t>Powerpoint-Präsentation:</w:t>
      </w:r>
    </w:p>
    <w:p w:rsidR="004569B2" w:rsidRDefault="004569B2" w:rsidP="004569B2">
      <w:pPr>
        <w:spacing w:before="120" w:after="120" w:line="276" w:lineRule="auto"/>
      </w:pPr>
      <w:r>
        <w:t xml:space="preserve">Folie 2, </w:t>
      </w:r>
      <w:r w:rsidR="00537202">
        <w:t>© clipdealer</w:t>
      </w:r>
    </w:p>
    <w:p w:rsidR="004569B2" w:rsidRPr="00945E9B" w:rsidRDefault="004569B2" w:rsidP="004569B2">
      <w:pPr>
        <w:spacing w:before="120" w:after="120" w:line="276" w:lineRule="auto"/>
      </w:pPr>
      <w:r>
        <w:t>Folie 4: © JMAS</w:t>
      </w:r>
      <w:r w:rsidRPr="00945E9B">
        <w:t>/Franz Kimmel</w:t>
      </w:r>
    </w:p>
    <w:p w:rsidR="004569B2" w:rsidRDefault="004569B2" w:rsidP="004569B2">
      <w:pPr>
        <w:spacing w:before="120" w:after="120" w:line="276" w:lineRule="auto"/>
      </w:pPr>
      <w:r w:rsidRPr="00945E9B">
        <w:t xml:space="preserve">Folie 5: </w:t>
      </w:r>
      <w:r>
        <w:t xml:space="preserve">© </w:t>
      </w:r>
      <w:r w:rsidRPr="00945E9B">
        <w:t>JMAS/Bayerisches Nationalmuseum</w:t>
      </w:r>
    </w:p>
    <w:p w:rsidR="004569B2" w:rsidRDefault="004569B2" w:rsidP="004569B2">
      <w:pPr>
        <w:spacing w:before="120" w:after="120" w:line="276" w:lineRule="auto"/>
      </w:pPr>
      <w:r>
        <w:t xml:space="preserve">Folie 6: © </w:t>
      </w:r>
      <w:r w:rsidRPr="00945E9B">
        <w:t>JMAS/</w:t>
      </w:r>
      <w:r w:rsidR="00D777C9">
        <w:t>Bayerisches Nationalmuseum</w:t>
      </w:r>
    </w:p>
    <w:p w:rsidR="004569B2" w:rsidRDefault="004569B2" w:rsidP="004569B2">
      <w:pPr>
        <w:spacing w:before="120" w:after="120" w:line="276" w:lineRule="auto"/>
      </w:pPr>
      <w:r>
        <w:t xml:space="preserve">Folie 7, </w:t>
      </w:r>
      <w:r w:rsidR="00537202">
        <w:t>© clipdealer</w:t>
      </w:r>
    </w:p>
    <w:p w:rsidR="004569B2" w:rsidRDefault="004569B2" w:rsidP="004569B2">
      <w:pPr>
        <w:spacing w:before="120" w:after="120" w:line="276" w:lineRule="auto"/>
      </w:pPr>
      <w:r>
        <w:t xml:space="preserve">Folie 8: © </w:t>
      </w:r>
      <w:r w:rsidRPr="00945E9B">
        <w:t>JMAS</w:t>
      </w:r>
    </w:p>
    <w:p w:rsidR="004569B2" w:rsidRDefault="004569B2" w:rsidP="00537202">
      <w:pPr>
        <w:spacing w:before="120" w:after="120" w:line="276" w:lineRule="auto"/>
      </w:pPr>
      <w:r>
        <w:t xml:space="preserve">Folie 9, </w:t>
      </w:r>
      <w:r w:rsidR="00537202">
        <w:t>© clipdealer</w:t>
      </w:r>
    </w:p>
    <w:p w:rsidR="004569B2" w:rsidRDefault="004569B2" w:rsidP="004569B2">
      <w:pPr>
        <w:spacing w:before="120" w:after="120" w:line="276" w:lineRule="auto"/>
      </w:pPr>
      <w:r>
        <w:t xml:space="preserve">Folie 10, </w:t>
      </w:r>
      <w:r w:rsidR="0010472B">
        <w:t>© clipdealer</w:t>
      </w:r>
    </w:p>
    <w:p w:rsidR="004569B2" w:rsidRDefault="004569B2" w:rsidP="004569B2">
      <w:pPr>
        <w:spacing w:before="120" w:after="120" w:line="276" w:lineRule="auto"/>
      </w:pPr>
      <w:r>
        <w:t xml:space="preserve">Folie 11, </w:t>
      </w:r>
      <w:r w:rsidR="0010472B">
        <w:t>© clipdealer</w:t>
      </w:r>
    </w:p>
    <w:p w:rsidR="00595974" w:rsidRPr="00185C6C" w:rsidRDefault="00595974" w:rsidP="0010472B">
      <w:pPr>
        <w:numPr>
          <w:ilvl w:val="0"/>
          <w:numId w:val="0"/>
        </w:numPr>
        <w:rPr>
          <w:rStyle w:val="Fett"/>
          <w:b w:val="0"/>
          <w:sz w:val="24"/>
        </w:rPr>
      </w:pPr>
    </w:p>
    <w:sectPr w:rsidR="00595974" w:rsidRPr="00185C6C" w:rsidSect="0010472B">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07D" w:rsidRDefault="0066407D" w:rsidP="00E114D4">
      <w:pPr>
        <w:spacing w:after="0"/>
      </w:pPr>
      <w:r>
        <w:separator/>
      </w:r>
    </w:p>
  </w:endnote>
  <w:endnote w:type="continuationSeparator" w:id="0">
    <w:p w:rsidR="0066407D" w:rsidRDefault="0066407D" w:rsidP="00E11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Display">
    <w:altName w:val="Calibri"/>
    <w:charset w:val="00"/>
    <w:family w:val="swiss"/>
    <w:pitch w:val="variable"/>
    <w:sig w:usb0="E00002FF" w:usb1="4000201F" w:usb2="08000029" w:usb3="00000000" w:csb0="0000019F" w:csb1="00000000"/>
  </w:font>
  <w:font w:name="Noto Sans JP">
    <w:altName w:val="Yu Gothic"/>
    <w:panose1 w:val="00000000000000000000"/>
    <w:charset w:val="80"/>
    <w:family w:val="swiss"/>
    <w:notTrueType/>
    <w:pitch w:val="variable"/>
    <w:sig w:usb0="00000000" w:usb1="2ADF3C10" w:usb2="00000016" w:usb3="00000000" w:csb0="00060107" w:csb1="00000000"/>
  </w:font>
  <w:font w:name="Times New Roman (Überschriften">
    <w:altName w:val="Times New Roman"/>
    <w:charset w:val="00"/>
    <w:family w:val="roman"/>
    <w:pitch w:val="default"/>
  </w:font>
  <w:font w:name="Noto Sans Disp SemBd">
    <w:altName w:val="Calibri"/>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Noto Sans Disp">
    <w:altName w:val="Calibri"/>
    <w:charset w:val="00"/>
    <w:family w:val="swiss"/>
    <w:pitch w:val="variable"/>
    <w:sig w:usb0="E00002FF" w:usb1="4000001F" w:usb2="08000029"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D3D" w:rsidRDefault="00242D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D3D" w:rsidRDefault="00242D3D" w:rsidP="00697901">
    <w:pPr>
      <w:numPr>
        <w:ilvl w:val="0"/>
        <w:numId w:val="0"/>
      </w:numPr>
      <w:ind w:left="454" w:hanging="454"/>
      <w:rPr>
        <w:rFonts w:eastAsia="Times New Roman" w:cs="Noto Sans Display"/>
        <w:sz w:val="12"/>
        <w:szCs w:val="12"/>
        <w:shd w:val="clear" w:color="auto" w:fill="FFFFFF"/>
        <w:lang w:eastAsia="de-DE"/>
      </w:rPr>
    </w:pPr>
  </w:p>
  <w:p w:rsidR="00242D3D" w:rsidRPr="00274F81" w:rsidRDefault="00242D3D" w:rsidP="00697901">
    <w:pPr>
      <w:numPr>
        <w:ilvl w:val="0"/>
        <w:numId w:val="0"/>
      </w:numPr>
      <w:ind w:left="454" w:hanging="454"/>
      <w:rPr>
        <w:rStyle w:val="Hervorhebung"/>
      </w:rPr>
    </w:pPr>
    <w:r w:rsidRPr="005E1A36">
      <w:rPr>
        <w:rFonts w:eastAsia="Times New Roman" w:cs="Noto Sans Display"/>
        <w:sz w:val="12"/>
        <w:szCs w:val="12"/>
        <w:shd w:val="clear" w:color="auto" w:fill="FFFFFF"/>
        <w:lang w:eastAsia="de-DE"/>
      </w:rPr>
      <w:t>Staatsinstitut für Schulqualität und Bildungsforschung (ISB)</w:t>
    </w:r>
    <w:r>
      <w:rPr>
        <w:rFonts w:eastAsia="Times New Roman" w:cs="Noto Sans Display"/>
        <w:sz w:val="12"/>
        <w:szCs w:val="12"/>
        <w:lang w:eastAsia="de-DE"/>
      </w:rPr>
      <w:t xml:space="preserve"> | </w:t>
    </w:r>
    <w:r w:rsidRPr="005E1A36">
      <w:rPr>
        <w:rFonts w:eastAsia="Times New Roman" w:cs="Noto Sans Display"/>
        <w:sz w:val="12"/>
        <w:szCs w:val="12"/>
        <w:shd w:val="clear" w:color="auto" w:fill="FFFFFF"/>
        <w:lang w:eastAsia="de-DE"/>
      </w:rPr>
      <w:t>Schellingstr. 155, 80797 München</w:t>
    </w:r>
    <w:r w:rsidRPr="005E1A36">
      <w:rPr>
        <w:rFonts w:eastAsia="Times New Roman" w:cs="Noto Sans Display"/>
        <w:sz w:val="12"/>
        <w:szCs w:val="12"/>
        <w:lang w:eastAsia="de-DE"/>
      </w:rPr>
      <w:t xml:space="preserve"> |</w:t>
    </w:r>
    <w:r w:rsidRPr="005E1A36">
      <w:rPr>
        <w:rFonts w:eastAsia="Times New Roman" w:cs="Noto Sans Display"/>
        <w:sz w:val="12"/>
        <w:szCs w:val="12"/>
        <w:shd w:val="clear" w:color="auto" w:fill="FFFFFF"/>
        <w:lang w:eastAsia="de-DE"/>
      </w:rPr>
      <w:t> </w:t>
    </w:r>
    <w:hyperlink r:id="rId1" w:history="1">
      <w:r w:rsidRPr="00274F81">
        <w:rPr>
          <w:rStyle w:val="Hervorhebung"/>
          <w:sz w:val="12"/>
          <w:szCs w:val="12"/>
          <w:u w:val="single"/>
        </w:rPr>
        <w:t>gegenantisemitismus@isb.bayern.de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D3D" w:rsidRDefault="00242D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07D" w:rsidRDefault="0066407D" w:rsidP="00E114D4">
      <w:pPr>
        <w:spacing w:after="0"/>
      </w:pPr>
      <w:r>
        <w:separator/>
      </w:r>
    </w:p>
  </w:footnote>
  <w:footnote w:type="continuationSeparator" w:id="0">
    <w:p w:rsidR="0066407D" w:rsidRDefault="0066407D" w:rsidP="00E114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D3D" w:rsidRDefault="00242D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075" w:rsidRPr="000E6075" w:rsidRDefault="000E6075" w:rsidP="000E6075">
    <w:pPr>
      <w:pStyle w:val="berschrift1"/>
      <w:spacing w:before="100" w:beforeAutospacing="1" w:after="100" w:afterAutospacing="1" w:line="240" w:lineRule="auto"/>
      <w:jc w:val="right"/>
      <w:rPr>
        <w:b w:val="0"/>
        <w:sz w:val="24"/>
        <w:szCs w:val="24"/>
      </w:rPr>
    </w:pPr>
    <w:r w:rsidRPr="000E6075">
      <w:rPr>
        <w:rFonts w:hint="eastAsia"/>
        <w:b w:val="0"/>
        <w:sz w:val="24"/>
        <w:szCs w:val="24"/>
      </w:rPr>
      <w:t>Bayern gegen Antisemitismus – Anregungen für den Unterricht</w:t>
    </w:r>
    <w:bookmarkStart w:id="7" w:name="_GoBack"/>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D3D" w:rsidRDefault="00242D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7.25pt" o:bullet="t">
        <v:imagedata r:id="rId1" o:title="Aufzählung"/>
      </v:shape>
    </w:pict>
  </w:numPicBullet>
  <w:numPicBullet w:numPicBulletId="1">
    <w:pict>
      <v:shape id="_x0000_i1027" type="#_x0000_t75" style="width:12.75pt;height:17.25pt" o:bullet="t">
        <v:imagedata r:id="rId2" o:title="Aufzählung_groß"/>
      </v:shape>
    </w:pict>
  </w:numPicBullet>
  <w:numPicBullet w:numPicBulletId="2">
    <w:pict>
      <v:shape id="_x0000_i1028" type="#_x0000_t75" style="width:30.75pt;height:39pt" o:bullet="t">
        <v:imagedata r:id="rId3" o:title="Aufzählung"/>
      </v:shape>
    </w:pict>
  </w:numPicBullet>
  <w:numPicBullet w:numPicBulletId="3">
    <w:pict>
      <v:shape id="_x0000_i1029" type="#_x0000_t75" style="width:21pt;height:26.25pt" o:bullet="t">
        <v:imagedata r:id="rId4" o:title="Aufzählung"/>
      </v:shape>
    </w:pict>
  </w:numPicBullet>
  <w:numPicBullet w:numPicBulletId="4">
    <w:pict>
      <v:shape id="_x0000_i1030" type="#_x0000_t75" style="width:30.75pt;height:36.75pt" o:bullet="t">
        <v:imagedata r:id="rId5" o:title="Aufzählung"/>
      </v:shape>
    </w:pict>
  </w:numPicBullet>
  <w:abstractNum w:abstractNumId="0" w15:restartNumberingAfterBreak="0">
    <w:nsid w:val="050A0D62"/>
    <w:multiLevelType w:val="multilevel"/>
    <w:tmpl w:val="0407001D"/>
    <w:styleLink w:val="AktuelleList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AD5249"/>
    <w:multiLevelType w:val="multilevel"/>
    <w:tmpl w:val="924C0E48"/>
    <w:styleLink w:val="AktuelleListe1"/>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467C57"/>
    <w:multiLevelType w:val="multilevel"/>
    <w:tmpl w:val="9F2AAF26"/>
    <w:styleLink w:val="AktuelleListe3"/>
    <w:lvl w:ilvl="0">
      <w:start w:val="1"/>
      <w:numFmt w:val="bullet"/>
      <w:lvlText w:val=""/>
      <w:lvlPicBulletId w:val="0"/>
      <w:lvlJc w:val="left"/>
      <w:pPr>
        <w:tabs>
          <w:tab w:val="num" w:pos="680"/>
        </w:tabs>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2E268E"/>
    <w:multiLevelType w:val="hybridMultilevel"/>
    <w:tmpl w:val="98C2D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365B29"/>
    <w:multiLevelType w:val="hybridMultilevel"/>
    <w:tmpl w:val="ED5CA1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DC57C2"/>
    <w:multiLevelType w:val="hybridMultilevel"/>
    <w:tmpl w:val="E3888626"/>
    <w:lvl w:ilvl="0" w:tplc="CCAA5144">
      <w:start w:val="1"/>
      <w:numFmt w:val="bullet"/>
      <w:lvlText w:val=""/>
      <w:lvlJc w:val="left"/>
      <w:pPr>
        <w:ind w:left="720" w:hanging="360"/>
      </w:pPr>
      <w:rPr>
        <w:rFonts w:ascii="Wingdings" w:hAnsi="Wingdings"/>
      </w:rPr>
    </w:lvl>
    <w:lvl w:ilvl="1" w:tplc="15D4BB4E">
      <w:start w:val="1"/>
      <w:numFmt w:val="bullet"/>
      <w:lvlText w:val="o"/>
      <w:lvlJc w:val="left"/>
      <w:pPr>
        <w:ind w:left="1440" w:hanging="360"/>
      </w:pPr>
      <w:rPr>
        <w:rFonts w:ascii="Courier New" w:hAnsi="Courier New"/>
      </w:rPr>
    </w:lvl>
    <w:lvl w:ilvl="2" w:tplc="240EA040">
      <w:start w:val="1"/>
      <w:numFmt w:val="bullet"/>
      <w:lvlText w:val=""/>
      <w:lvlJc w:val="left"/>
      <w:pPr>
        <w:ind w:left="2160" w:hanging="360"/>
      </w:pPr>
      <w:rPr>
        <w:rFonts w:ascii="Wingdings" w:hAnsi="Wingdings"/>
      </w:rPr>
    </w:lvl>
    <w:lvl w:ilvl="3" w:tplc="2A987760">
      <w:start w:val="1"/>
      <w:numFmt w:val="bullet"/>
      <w:lvlText w:val=""/>
      <w:lvlJc w:val="left"/>
      <w:pPr>
        <w:ind w:left="2880" w:hanging="360"/>
      </w:pPr>
      <w:rPr>
        <w:rFonts w:ascii="Symbol" w:hAnsi="Symbol"/>
      </w:rPr>
    </w:lvl>
    <w:lvl w:ilvl="4" w:tplc="35C08B40">
      <w:start w:val="1"/>
      <w:numFmt w:val="bullet"/>
      <w:lvlText w:val="o"/>
      <w:lvlJc w:val="left"/>
      <w:pPr>
        <w:ind w:left="3600" w:hanging="360"/>
      </w:pPr>
      <w:rPr>
        <w:rFonts w:ascii="Courier New" w:hAnsi="Courier New"/>
      </w:rPr>
    </w:lvl>
    <w:lvl w:ilvl="5" w:tplc="87403C12">
      <w:start w:val="1"/>
      <w:numFmt w:val="bullet"/>
      <w:lvlText w:val=""/>
      <w:lvlJc w:val="left"/>
      <w:pPr>
        <w:ind w:left="4320" w:hanging="360"/>
      </w:pPr>
      <w:rPr>
        <w:rFonts w:ascii="Wingdings" w:hAnsi="Wingdings"/>
      </w:rPr>
    </w:lvl>
    <w:lvl w:ilvl="6" w:tplc="E1F872A6">
      <w:start w:val="1"/>
      <w:numFmt w:val="bullet"/>
      <w:lvlText w:val=""/>
      <w:lvlJc w:val="left"/>
      <w:pPr>
        <w:ind w:left="5040" w:hanging="360"/>
      </w:pPr>
      <w:rPr>
        <w:rFonts w:ascii="Symbol" w:hAnsi="Symbol"/>
      </w:rPr>
    </w:lvl>
    <w:lvl w:ilvl="7" w:tplc="B74EC664">
      <w:start w:val="1"/>
      <w:numFmt w:val="bullet"/>
      <w:lvlText w:val="o"/>
      <w:lvlJc w:val="left"/>
      <w:pPr>
        <w:ind w:left="5760" w:hanging="360"/>
      </w:pPr>
      <w:rPr>
        <w:rFonts w:ascii="Courier New" w:hAnsi="Courier New"/>
      </w:rPr>
    </w:lvl>
    <w:lvl w:ilvl="8" w:tplc="A86CAFDA">
      <w:start w:val="1"/>
      <w:numFmt w:val="bullet"/>
      <w:lvlText w:val=""/>
      <w:lvlJc w:val="left"/>
      <w:pPr>
        <w:ind w:left="6480" w:hanging="360"/>
      </w:pPr>
      <w:rPr>
        <w:rFonts w:ascii="Wingdings" w:hAnsi="Wingdings"/>
      </w:rPr>
    </w:lvl>
  </w:abstractNum>
  <w:abstractNum w:abstractNumId="6" w15:restartNumberingAfterBreak="0">
    <w:nsid w:val="22887310"/>
    <w:multiLevelType w:val="multilevel"/>
    <w:tmpl w:val="04070023"/>
    <w:styleLink w:val="ArtikelAbschnitt"/>
    <w:lvl w:ilvl="0">
      <w:start w:val="1"/>
      <w:numFmt w:val="upperRoman"/>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7" w15:restartNumberingAfterBreak="0">
    <w:nsid w:val="24354767"/>
    <w:multiLevelType w:val="hybridMultilevel"/>
    <w:tmpl w:val="72023C20"/>
    <w:lvl w:ilvl="0" w:tplc="F8382EFA">
      <w:start w:val="1"/>
      <w:numFmt w:val="bullet"/>
      <w:pStyle w:val="Listenabsatz"/>
      <w:lvlText w:val=""/>
      <w:lvlPicBulletId w:val="4"/>
      <w:lvlJc w:val="left"/>
      <w:pPr>
        <w:ind w:left="284" w:hanging="284"/>
      </w:pPr>
      <w:rPr>
        <w:rFonts w:ascii="Symbol" w:hAnsi="Symbol" w:hint="default"/>
        <w:color w:val="auto"/>
      </w:rPr>
    </w:lvl>
    <w:lvl w:ilvl="1" w:tplc="04070003" w:tentative="1">
      <w:start w:val="1"/>
      <w:numFmt w:val="bullet"/>
      <w:lvlText w:val="o"/>
      <w:lvlJc w:val="left"/>
      <w:pPr>
        <w:ind w:left="1706" w:hanging="360"/>
      </w:pPr>
      <w:rPr>
        <w:rFonts w:ascii="Courier New" w:hAnsi="Courier New" w:cs="Courier New" w:hint="default"/>
      </w:rPr>
    </w:lvl>
    <w:lvl w:ilvl="2" w:tplc="04070005" w:tentative="1">
      <w:start w:val="1"/>
      <w:numFmt w:val="bullet"/>
      <w:lvlText w:val=""/>
      <w:lvlJc w:val="left"/>
      <w:pPr>
        <w:ind w:left="2426" w:hanging="360"/>
      </w:pPr>
      <w:rPr>
        <w:rFonts w:ascii="Wingdings" w:hAnsi="Wingdings" w:hint="default"/>
      </w:rPr>
    </w:lvl>
    <w:lvl w:ilvl="3" w:tplc="04070001" w:tentative="1">
      <w:start w:val="1"/>
      <w:numFmt w:val="bullet"/>
      <w:lvlText w:val=""/>
      <w:lvlJc w:val="left"/>
      <w:pPr>
        <w:ind w:left="3146" w:hanging="360"/>
      </w:pPr>
      <w:rPr>
        <w:rFonts w:ascii="Symbol" w:hAnsi="Symbol" w:hint="default"/>
      </w:rPr>
    </w:lvl>
    <w:lvl w:ilvl="4" w:tplc="04070003" w:tentative="1">
      <w:start w:val="1"/>
      <w:numFmt w:val="bullet"/>
      <w:lvlText w:val="o"/>
      <w:lvlJc w:val="left"/>
      <w:pPr>
        <w:ind w:left="3866" w:hanging="360"/>
      </w:pPr>
      <w:rPr>
        <w:rFonts w:ascii="Courier New" w:hAnsi="Courier New" w:cs="Courier New" w:hint="default"/>
      </w:rPr>
    </w:lvl>
    <w:lvl w:ilvl="5" w:tplc="04070005" w:tentative="1">
      <w:start w:val="1"/>
      <w:numFmt w:val="bullet"/>
      <w:lvlText w:val=""/>
      <w:lvlJc w:val="left"/>
      <w:pPr>
        <w:ind w:left="4586" w:hanging="360"/>
      </w:pPr>
      <w:rPr>
        <w:rFonts w:ascii="Wingdings" w:hAnsi="Wingdings" w:hint="default"/>
      </w:rPr>
    </w:lvl>
    <w:lvl w:ilvl="6" w:tplc="04070001" w:tentative="1">
      <w:start w:val="1"/>
      <w:numFmt w:val="bullet"/>
      <w:lvlText w:val=""/>
      <w:lvlJc w:val="left"/>
      <w:pPr>
        <w:ind w:left="5306" w:hanging="360"/>
      </w:pPr>
      <w:rPr>
        <w:rFonts w:ascii="Symbol" w:hAnsi="Symbol" w:hint="default"/>
      </w:rPr>
    </w:lvl>
    <w:lvl w:ilvl="7" w:tplc="04070003" w:tentative="1">
      <w:start w:val="1"/>
      <w:numFmt w:val="bullet"/>
      <w:lvlText w:val="o"/>
      <w:lvlJc w:val="left"/>
      <w:pPr>
        <w:ind w:left="6026" w:hanging="360"/>
      </w:pPr>
      <w:rPr>
        <w:rFonts w:ascii="Courier New" w:hAnsi="Courier New" w:cs="Courier New" w:hint="default"/>
      </w:rPr>
    </w:lvl>
    <w:lvl w:ilvl="8" w:tplc="04070005" w:tentative="1">
      <w:start w:val="1"/>
      <w:numFmt w:val="bullet"/>
      <w:lvlText w:val=""/>
      <w:lvlJc w:val="left"/>
      <w:pPr>
        <w:ind w:left="6746" w:hanging="360"/>
      </w:pPr>
      <w:rPr>
        <w:rFonts w:ascii="Wingdings" w:hAnsi="Wingdings" w:hint="default"/>
      </w:rPr>
    </w:lvl>
  </w:abstractNum>
  <w:abstractNum w:abstractNumId="8" w15:restartNumberingAfterBreak="0">
    <w:nsid w:val="287122EF"/>
    <w:multiLevelType w:val="hybridMultilevel"/>
    <w:tmpl w:val="561A79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2A41BA"/>
    <w:multiLevelType w:val="multilevel"/>
    <w:tmpl w:val="B29E05FC"/>
    <w:styleLink w:val="AktuelleListe12"/>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060AD2"/>
    <w:multiLevelType w:val="multilevel"/>
    <w:tmpl w:val="0407001D"/>
    <w:styleLink w:val="AktuelleList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4F035A"/>
    <w:multiLevelType w:val="hybridMultilevel"/>
    <w:tmpl w:val="A6AA5AE4"/>
    <w:lvl w:ilvl="0" w:tplc="373666FA">
      <w:start w:val="1"/>
      <w:numFmt w:val="none"/>
      <w:suff w:val="nothing"/>
      <w:lvlText w:val=""/>
      <w:lvlJc w:val="left"/>
      <w:pPr>
        <w:tabs>
          <w:tab w:val="num" w:pos="0"/>
        </w:tabs>
        <w:ind w:left="432" w:hanging="432"/>
      </w:pPr>
    </w:lvl>
    <w:lvl w:ilvl="1" w:tplc="F7225484">
      <w:start w:val="1"/>
      <w:numFmt w:val="none"/>
      <w:suff w:val="nothing"/>
      <w:lvlText w:val=""/>
      <w:lvlJc w:val="left"/>
      <w:pPr>
        <w:tabs>
          <w:tab w:val="num" w:pos="0"/>
        </w:tabs>
        <w:ind w:left="576" w:hanging="576"/>
      </w:pPr>
    </w:lvl>
    <w:lvl w:ilvl="2" w:tplc="BFAE01C2">
      <w:start w:val="1"/>
      <w:numFmt w:val="none"/>
      <w:suff w:val="nothing"/>
      <w:lvlText w:val=""/>
      <w:lvlJc w:val="left"/>
      <w:pPr>
        <w:tabs>
          <w:tab w:val="num" w:pos="0"/>
        </w:tabs>
        <w:ind w:left="720" w:hanging="720"/>
      </w:pPr>
    </w:lvl>
    <w:lvl w:ilvl="3" w:tplc="E2266E6A">
      <w:start w:val="1"/>
      <w:numFmt w:val="none"/>
      <w:suff w:val="nothing"/>
      <w:lvlText w:val=""/>
      <w:lvlJc w:val="left"/>
      <w:pPr>
        <w:tabs>
          <w:tab w:val="num" w:pos="0"/>
        </w:tabs>
        <w:ind w:left="864" w:hanging="864"/>
      </w:pPr>
    </w:lvl>
    <w:lvl w:ilvl="4" w:tplc="5DA4C502">
      <w:start w:val="1"/>
      <w:numFmt w:val="none"/>
      <w:suff w:val="nothing"/>
      <w:lvlText w:val=""/>
      <w:lvlJc w:val="left"/>
      <w:pPr>
        <w:tabs>
          <w:tab w:val="num" w:pos="0"/>
        </w:tabs>
        <w:ind w:left="1008" w:hanging="1008"/>
      </w:pPr>
    </w:lvl>
    <w:lvl w:ilvl="5" w:tplc="787A6BB8">
      <w:start w:val="1"/>
      <w:numFmt w:val="none"/>
      <w:suff w:val="nothing"/>
      <w:lvlText w:val=""/>
      <w:lvlJc w:val="left"/>
      <w:pPr>
        <w:tabs>
          <w:tab w:val="num" w:pos="0"/>
        </w:tabs>
        <w:ind w:left="1152" w:hanging="1152"/>
      </w:pPr>
    </w:lvl>
    <w:lvl w:ilvl="6" w:tplc="CA3006F6">
      <w:start w:val="1"/>
      <w:numFmt w:val="none"/>
      <w:suff w:val="nothing"/>
      <w:lvlText w:val=""/>
      <w:lvlJc w:val="left"/>
      <w:pPr>
        <w:tabs>
          <w:tab w:val="num" w:pos="0"/>
        </w:tabs>
        <w:ind w:left="1296" w:hanging="1296"/>
      </w:pPr>
    </w:lvl>
    <w:lvl w:ilvl="7" w:tplc="76AE620C">
      <w:start w:val="1"/>
      <w:numFmt w:val="none"/>
      <w:suff w:val="nothing"/>
      <w:lvlText w:val=""/>
      <w:lvlJc w:val="left"/>
      <w:pPr>
        <w:tabs>
          <w:tab w:val="num" w:pos="0"/>
        </w:tabs>
        <w:ind w:left="1440" w:hanging="1440"/>
      </w:pPr>
    </w:lvl>
    <w:lvl w:ilvl="8" w:tplc="D8DE46D8">
      <w:start w:val="1"/>
      <w:numFmt w:val="none"/>
      <w:suff w:val="nothing"/>
      <w:lvlText w:val=""/>
      <w:lvlJc w:val="left"/>
      <w:pPr>
        <w:tabs>
          <w:tab w:val="num" w:pos="0"/>
        </w:tabs>
        <w:ind w:left="1584" w:hanging="1584"/>
      </w:pPr>
    </w:lvl>
  </w:abstractNum>
  <w:abstractNum w:abstractNumId="12" w15:restartNumberingAfterBreak="0">
    <w:nsid w:val="2D4E372D"/>
    <w:multiLevelType w:val="multilevel"/>
    <w:tmpl w:val="0407001D"/>
    <w:styleLink w:val="AktuelleList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7045C3"/>
    <w:multiLevelType w:val="hybridMultilevel"/>
    <w:tmpl w:val="2C563638"/>
    <w:lvl w:ilvl="0" w:tplc="8A521778">
      <w:start w:val="1"/>
      <w:numFmt w:val="bullet"/>
      <w:lvlText w:val="-"/>
      <w:lvlJc w:val="left"/>
      <w:pPr>
        <w:ind w:left="720" w:hanging="360"/>
      </w:pPr>
      <w:rPr>
        <w:rFonts w:ascii="Calibri" w:eastAsiaTheme="minorHAnsi" w:hAnsi="Calibri" w:cs="Calibri" w:hint="default"/>
      </w:rPr>
    </w:lvl>
    <w:lvl w:ilvl="1" w:tplc="D2A6C4E0">
      <w:start w:val="1"/>
      <w:numFmt w:val="bullet"/>
      <w:lvlText w:val="o"/>
      <w:lvlJc w:val="left"/>
      <w:pPr>
        <w:ind w:left="1440" w:hanging="360"/>
      </w:pPr>
      <w:rPr>
        <w:rFonts w:ascii="Courier New" w:hAnsi="Courier New" w:cs="Courier New" w:hint="default"/>
      </w:rPr>
    </w:lvl>
    <w:lvl w:ilvl="2" w:tplc="41B8B158">
      <w:start w:val="1"/>
      <w:numFmt w:val="bullet"/>
      <w:lvlText w:val=""/>
      <w:lvlJc w:val="left"/>
      <w:pPr>
        <w:ind w:left="2160" w:hanging="360"/>
      </w:pPr>
      <w:rPr>
        <w:rFonts w:ascii="Wingdings" w:hAnsi="Wingdings" w:hint="default"/>
      </w:rPr>
    </w:lvl>
    <w:lvl w:ilvl="3" w:tplc="1C00959E">
      <w:start w:val="1"/>
      <w:numFmt w:val="bullet"/>
      <w:lvlText w:val=""/>
      <w:lvlJc w:val="left"/>
      <w:pPr>
        <w:ind w:left="2880" w:hanging="360"/>
      </w:pPr>
      <w:rPr>
        <w:rFonts w:ascii="Symbol" w:hAnsi="Symbol" w:hint="default"/>
      </w:rPr>
    </w:lvl>
    <w:lvl w:ilvl="4" w:tplc="634E2B76">
      <w:start w:val="1"/>
      <w:numFmt w:val="bullet"/>
      <w:lvlText w:val="o"/>
      <w:lvlJc w:val="left"/>
      <w:pPr>
        <w:ind w:left="3600" w:hanging="360"/>
      </w:pPr>
      <w:rPr>
        <w:rFonts w:ascii="Courier New" w:hAnsi="Courier New" w:cs="Courier New" w:hint="default"/>
      </w:rPr>
    </w:lvl>
    <w:lvl w:ilvl="5" w:tplc="9968B670">
      <w:start w:val="1"/>
      <w:numFmt w:val="bullet"/>
      <w:lvlText w:val=""/>
      <w:lvlJc w:val="left"/>
      <w:pPr>
        <w:ind w:left="4320" w:hanging="360"/>
      </w:pPr>
      <w:rPr>
        <w:rFonts w:ascii="Wingdings" w:hAnsi="Wingdings" w:hint="default"/>
      </w:rPr>
    </w:lvl>
    <w:lvl w:ilvl="6" w:tplc="9DD23106">
      <w:start w:val="1"/>
      <w:numFmt w:val="bullet"/>
      <w:lvlText w:val=""/>
      <w:lvlJc w:val="left"/>
      <w:pPr>
        <w:ind w:left="5040" w:hanging="360"/>
      </w:pPr>
      <w:rPr>
        <w:rFonts w:ascii="Symbol" w:hAnsi="Symbol" w:hint="default"/>
      </w:rPr>
    </w:lvl>
    <w:lvl w:ilvl="7" w:tplc="F99EB66A">
      <w:start w:val="1"/>
      <w:numFmt w:val="bullet"/>
      <w:lvlText w:val="o"/>
      <w:lvlJc w:val="left"/>
      <w:pPr>
        <w:ind w:left="5760" w:hanging="360"/>
      </w:pPr>
      <w:rPr>
        <w:rFonts w:ascii="Courier New" w:hAnsi="Courier New" w:cs="Courier New" w:hint="default"/>
      </w:rPr>
    </w:lvl>
    <w:lvl w:ilvl="8" w:tplc="889C64B6">
      <w:start w:val="1"/>
      <w:numFmt w:val="bullet"/>
      <w:lvlText w:val=""/>
      <w:lvlJc w:val="left"/>
      <w:pPr>
        <w:ind w:left="6480" w:hanging="360"/>
      </w:pPr>
      <w:rPr>
        <w:rFonts w:ascii="Wingdings" w:hAnsi="Wingdings" w:hint="default"/>
      </w:rPr>
    </w:lvl>
  </w:abstractNum>
  <w:abstractNum w:abstractNumId="14" w15:restartNumberingAfterBreak="0">
    <w:nsid w:val="324D6B5F"/>
    <w:multiLevelType w:val="multilevel"/>
    <w:tmpl w:val="C1B85CE0"/>
    <w:styleLink w:val="AktuelleListe10"/>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BE07E7"/>
    <w:multiLevelType w:val="hybridMultilevel"/>
    <w:tmpl w:val="924C0E48"/>
    <w:lvl w:ilvl="0" w:tplc="2FD8DBD8">
      <w:start w:val="1"/>
      <w:numFmt w:val="bullet"/>
      <w:lvlText w:val=""/>
      <w:lvlPicBulletId w:val="0"/>
      <w:lvlJc w:val="left"/>
      <w:pPr>
        <w:ind w:left="454" w:hanging="45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DF1251"/>
    <w:multiLevelType w:val="multilevel"/>
    <w:tmpl w:val="F8B28108"/>
    <w:styleLink w:val="AktuelleListe8"/>
    <w:lvl w:ilvl="0">
      <w:start w:val="1"/>
      <w:numFmt w:val="bullet"/>
      <w:lvlText w:val=""/>
      <w:lvlPicBulletId w:val="1"/>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7427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2452B4"/>
    <w:multiLevelType w:val="multilevel"/>
    <w:tmpl w:val="69F413F8"/>
    <w:styleLink w:val="AktuelleListe7"/>
    <w:lvl w:ilvl="0">
      <w:start w:val="1"/>
      <w:numFmt w:val="bullet"/>
      <w:lvlText w:val=""/>
      <w:lvlPicBulletId w:val="0"/>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3B378C"/>
    <w:multiLevelType w:val="hybridMultilevel"/>
    <w:tmpl w:val="7616CFAC"/>
    <w:lvl w:ilvl="0" w:tplc="31EA29E4">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BA3892"/>
    <w:multiLevelType w:val="multilevel"/>
    <w:tmpl w:val="AC26D464"/>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1B6BC6"/>
    <w:multiLevelType w:val="hybridMultilevel"/>
    <w:tmpl w:val="85D81F86"/>
    <w:lvl w:ilvl="0" w:tplc="BB122172">
      <w:start w:val="2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2107BD3"/>
    <w:multiLevelType w:val="hybridMultilevel"/>
    <w:tmpl w:val="576C37C8"/>
    <w:lvl w:ilvl="0" w:tplc="77C41AA8">
      <w:start w:val="1"/>
      <w:numFmt w:val="none"/>
      <w:suff w:val="nothing"/>
      <w:lvlText w:val=""/>
      <w:lvlJc w:val="left"/>
      <w:pPr>
        <w:tabs>
          <w:tab w:val="num" w:pos="0"/>
        </w:tabs>
        <w:ind w:left="432" w:hanging="432"/>
      </w:pPr>
    </w:lvl>
    <w:lvl w:ilvl="1" w:tplc="2200D040">
      <w:start w:val="1"/>
      <w:numFmt w:val="none"/>
      <w:suff w:val="nothing"/>
      <w:lvlText w:val=""/>
      <w:lvlJc w:val="left"/>
      <w:pPr>
        <w:tabs>
          <w:tab w:val="num" w:pos="0"/>
        </w:tabs>
        <w:ind w:left="576" w:hanging="576"/>
      </w:pPr>
    </w:lvl>
    <w:lvl w:ilvl="2" w:tplc="A84A90C8">
      <w:start w:val="1"/>
      <w:numFmt w:val="none"/>
      <w:suff w:val="nothing"/>
      <w:lvlText w:val=""/>
      <w:lvlJc w:val="left"/>
      <w:pPr>
        <w:tabs>
          <w:tab w:val="num" w:pos="0"/>
        </w:tabs>
        <w:ind w:left="720" w:hanging="720"/>
      </w:pPr>
    </w:lvl>
    <w:lvl w:ilvl="3" w:tplc="D6A2B710">
      <w:start w:val="1"/>
      <w:numFmt w:val="none"/>
      <w:suff w:val="nothing"/>
      <w:lvlText w:val=""/>
      <w:lvlJc w:val="left"/>
      <w:pPr>
        <w:tabs>
          <w:tab w:val="num" w:pos="0"/>
        </w:tabs>
        <w:ind w:left="864" w:hanging="864"/>
      </w:pPr>
    </w:lvl>
    <w:lvl w:ilvl="4" w:tplc="7304DA08">
      <w:start w:val="1"/>
      <w:numFmt w:val="none"/>
      <w:suff w:val="nothing"/>
      <w:lvlText w:val=""/>
      <w:lvlJc w:val="left"/>
      <w:pPr>
        <w:tabs>
          <w:tab w:val="num" w:pos="0"/>
        </w:tabs>
        <w:ind w:left="1008" w:hanging="1008"/>
      </w:pPr>
    </w:lvl>
    <w:lvl w:ilvl="5" w:tplc="0182357E">
      <w:start w:val="1"/>
      <w:numFmt w:val="none"/>
      <w:suff w:val="nothing"/>
      <w:lvlText w:val=""/>
      <w:lvlJc w:val="left"/>
      <w:pPr>
        <w:tabs>
          <w:tab w:val="num" w:pos="0"/>
        </w:tabs>
        <w:ind w:left="1152" w:hanging="1152"/>
      </w:pPr>
    </w:lvl>
    <w:lvl w:ilvl="6" w:tplc="795E7848">
      <w:start w:val="1"/>
      <w:numFmt w:val="none"/>
      <w:suff w:val="nothing"/>
      <w:lvlText w:val=""/>
      <w:lvlJc w:val="left"/>
      <w:pPr>
        <w:tabs>
          <w:tab w:val="num" w:pos="0"/>
        </w:tabs>
        <w:ind w:left="1296" w:hanging="1296"/>
      </w:pPr>
    </w:lvl>
    <w:lvl w:ilvl="7" w:tplc="DBC8307C">
      <w:start w:val="1"/>
      <w:numFmt w:val="none"/>
      <w:suff w:val="nothing"/>
      <w:lvlText w:val=""/>
      <w:lvlJc w:val="left"/>
      <w:pPr>
        <w:tabs>
          <w:tab w:val="num" w:pos="0"/>
        </w:tabs>
        <w:ind w:left="1440" w:hanging="1440"/>
      </w:pPr>
    </w:lvl>
    <w:lvl w:ilvl="8" w:tplc="58425C44">
      <w:start w:val="1"/>
      <w:numFmt w:val="none"/>
      <w:suff w:val="nothing"/>
      <w:lvlText w:val=""/>
      <w:lvlJc w:val="left"/>
      <w:pPr>
        <w:tabs>
          <w:tab w:val="num" w:pos="0"/>
        </w:tabs>
        <w:ind w:left="1584" w:hanging="1584"/>
      </w:pPr>
    </w:lvl>
  </w:abstractNum>
  <w:abstractNum w:abstractNumId="23" w15:restartNumberingAfterBreak="0">
    <w:nsid w:val="54D8385E"/>
    <w:multiLevelType w:val="multilevel"/>
    <w:tmpl w:val="0407001D"/>
    <w:styleLink w:val="AktuelleListe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7813993"/>
    <w:multiLevelType w:val="multilevel"/>
    <w:tmpl w:val="85B4BBDC"/>
    <w:styleLink w:val="AktuelleListe11"/>
    <w:lvl w:ilvl="0">
      <w:start w:val="1"/>
      <w:numFmt w:val="bullet"/>
      <w:lvlText w:val=""/>
      <w:lvlPicBulletId w:val="3"/>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9F5831"/>
    <w:multiLevelType w:val="hybridMultilevel"/>
    <w:tmpl w:val="3814C5B4"/>
    <w:lvl w:ilvl="0" w:tplc="2904D9B4">
      <w:start w:val="1"/>
      <w:numFmt w:val="bullet"/>
      <w:lvlText w:val=""/>
      <w:lvlJc w:val="left"/>
      <w:pPr>
        <w:tabs>
          <w:tab w:val="num" w:pos="720"/>
        </w:tabs>
        <w:ind w:left="720" w:hanging="360"/>
      </w:pPr>
      <w:rPr>
        <w:rFonts w:ascii="Symbol" w:hAnsi="Symbol" w:hint="default"/>
        <w:sz w:val="20"/>
      </w:rPr>
    </w:lvl>
    <w:lvl w:ilvl="1" w:tplc="5F7694BE">
      <w:start w:val="3"/>
      <w:numFmt w:val="bullet"/>
      <w:lvlText w:val="-"/>
      <w:lvlJc w:val="left"/>
      <w:pPr>
        <w:ind w:left="1440" w:hanging="360"/>
      </w:pPr>
      <w:rPr>
        <w:rFonts w:ascii="Arial" w:eastAsia="Calibri" w:hAnsi="Arial" w:cs="Arial" w:hint="default"/>
      </w:rPr>
    </w:lvl>
    <w:lvl w:ilvl="2" w:tplc="DBF26EB6">
      <w:start w:val="1"/>
      <w:numFmt w:val="bullet"/>
      <w:lvlText w:val=""/>
      <w:lvlJc w:val="left"/>
      <w:pPr>
        <w:tabs>
          <w:tab w:val="num" w:pos="2160"/>
        </w:tabs>
        <w:ind w:left="2160" w:hanging="360"/>
      </w:pPr>
      <w:rPr>
        <w:rFonts w:ascii="Wingdings" w:hAnsi="Wingdings" w:hint="default"/>
        <w:sz w:val="20"/>
      </w:rPr>
    </w:lvl>
    <w:lvl w:ilvl="3" w:tplc="C08AF654">
      <w:start w:val="1"/>
      <w:numFmt w:val="bullet"/>
      <w:lvlText w:val=""/>
      <w:lvlJc w:val="left"/>
      <w:pPr>
        <w:tabs>
          <w:tab w:val="num" w:pos="2880"/>
        </w:tabs>
        <w:ind w:left="2880" w:hanging="360"/>
      </w:pPr>
      <w:rPr>
        <w:rFonts w:ascii="Wingdings" w:hAnsi="Wingdings" w:hint="default"/>
        <w:sz w:val="20"/>
      </w:rPr>
    </w:lvl>
    <w:lvl w:ilvl="4" w:tplc="AA30A4FE">
      <w:start w:val="1"/>
      <w:numFmt w:val="bullet"/>
      <w:lvlText w:val=""/>
      <w:lvlJc w:val="left"/>
      <w:pPr>
        <w:tabs>
          <w:tab w:val="num" w:pos="3600"/>
        </w:tabs>
        <w:ind w:left="3600" w:hanging="360"/>
      </w:pPr>
      <w:rPr>
        <w:rFonts w:ascii="Wingdings" w:hAnsi="Wingdings" w:hint="default"/>
        <w:sz w:val="20"/>
      </w:rPr>
    </w:lvl>
    <w:lvl w:ilvl="5" w:tplc="18664D60">
      <w:start w:val="1"/>
      <w:numFmt w:val="bullet"/>
      <w:lvlText w:val=""/>
      <w:lvlJc w:val="left"/>
      <w:pPr>
        <w:tabs>
          <w:tab w:val="num" w:pos="4320"/>
        </w:tabs>
        <w:ind w:left="4320" w:hanging="360"/>
      </w:pPr>
      <w:rPr>
        <w:rFonts w:ascii="Wingdings" w:hAnsi="Wingdings" w:hint="default"/>
        <w:sz w:val="20"/>
      </w:rPr>
    </w:lvl>
    <w:lvl w:ilvl="6" w:tplc="A9D860C4">
      <w:start w:val="1"/>
      <w:numFmt w:val="bullet"/>
      <w:lvlText w:val=""/>
      <w:lvlJc w:val="left"/>
      <w:pPr>
        <w:tabs>
          <w:tab w:val="num" w:pos="5040"/>
        </w:tabs>
        <w:ind w:left="5040" w:hanging="360"/>
      </w:pPr>
      <w:rPr>
        <w:rFonts w:ascii="Wingdings" w:hAnsi="Wingdings" w:hint="default"/>
        <w:sz w:val="20"/>
      </w:rPr>
    </w:lvl>
    <w:lvl w:ilvl="7" w:tplc="C212AC94">
      <w:start w:val="1"/>
      <w:numFmt w:val="bullet"/>
      <w:lvlText w:val=""/>
      <w:lvlJc w:val="left"/>
      <w:pPr>
        <w:tabs>
          <w:tab w:val="num" w:pos="5760"/>
        </w:tabs>
        <w:ind w:left="5760" w:hanging="360"/>
      </w:pPr>
      <w:rPr>
        <w:rFonts w:ascii="Wingdings" w:hAnsi="Wingdings" w:hint="default"/>
        <w:sz w:val="20"/>
      </w:rPr>
    </w:lvl>
    <w:lvl w:ilvl="8" w:tplc="1528DCDE">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812924"/>
    <w:multiLevelType w:val="hybridMultilevel"/>
    <w:tmpl w:val="F9B2D82C"/>
    <w:lvl w:ilvl="0" w:tplc="AE16F694">
      <w:start w:val="1"/>
      <w:numFmt w:val="bullet"/>
      <w:lvlText w:val=""/>
      <w:lvlJc w:val="left"/>
      <w:pPr>
        <w:tabs>
          <w:tab w:val="num" w:pos="720"/>
        </w:tabs>
        <w:ind w:left="720" w:hanging="360"/>
      </w:pPr>
      <w:rPr>
        <w:rFonts w:ascii="Symbol" w:hAnsi="Symbol" w:hint="default"/>
        <w:sz w:val="20"/>
      </w:rPr>
    </w:lvl>
    <w:lvl w:ilvl="1" w:tplc="225CA0FE">
      <w:start w:val="3"/>
      <w:numFmt w:val="bullet"/>
      <w:lvlText w:val="-"/>
      <w:lvlJc w:val="left"/>
      <w:pPr>
        <w:ind w:left="1440" w:hanging="360"/>
      </w:pPr>
      <w:rPr>
        <w:rFonts w:ascii="Arial" w:eastAsia="Calibri" w:hAnsi="Arial" w:cs="Arial" w:hint="default"/>
      </w:rPr>
    </w:lvl>
    <w:lvl w:ilvl="2" w:tplc="A88A49C4">
      <w:start w:val="1"/>
      <w:numFmt w:val="bullet"/>
      <w:lvlText w:val=""/>
      <w:lvlJc w:val="left"/>
      <w:pPr>
        <w:tabs>
          <w:tab w:val="num" w:pos="2160"/>
        </w:tabs>
        <w:ind w:left="2160" w:hanging="360"/>
      </w:pPr>
      <w:rPr>
        <w:rFonts w:ascii="Wingdings" w:hAnsi="Wingdings" w:hint="default"/>
        <w:sz w:val="20"/>
      </w:rPr>
    </w:lvl>
    <w:lvl w:ilvl="3" w:tplc="74C8AFB2">
      <w:start w:val="1"/>
      <w:numFmt w:val="bullet"/>
      <w:lvlText w:val=""/>
      <w:lvlJc w:val="left"/>
      <w:pPr>
        <w:tabs>
          <w:tab w:val="num" w:pos="2880"/>
        </w:tabs>
        <w:ind w:left="2880" w:hanging="360"/>
      </w:pPr>
      <w:rPr>
        <w:rFonts w:ascii="Wingdings" w:hAnsi="Wingdings" w:hint="default"/>
        <w:sz w:val="20"/>
      </w:rPr>
    </w:lvl>
    <w:lvl w:ilvl="4" w:tplc="F3FCA6EC">
      <w:start w:val="1"/>
      <w:numFmt w:val="bullet"/>
      <w:lvlText w:val=""/>
      <w:lvlJc w:val="left"/>
      <w:pPr>
        <w:tabs>
          <w:tab w:val="num" w:pos="3600"/>
        </w:tabs>
        <w:ind w:left="3600" w:hanging="360"/>
      </w:pPr>
      <w:rPr>
        <w:rFonts w:ascii="Wingdings" w:hAnsi="Wingdings" w:hint="default"/>
        <w:sz w:val="20"/>
      </w:rPr>
    </w:lvl>
    <w:lvl w:ilvl="5" w:tplc="1BE480AA">
      <w:start w:val="1"/>
      <w:numFmt w:val="bullet"/>
      <w:lvlText w:val=""/>
      <w:lvlJc w:val="left"/>
      <w:pPr>
        <w:tabs>
          <w:tab w:val="num" w:pos="4320"/>
        </w:tabs>
        <w:ind w:left="4320" w:hanging="360"/>
      </w:pPr>
      <w:rPr>
        <w:rFonts w:ascii="Wingdings" w:hAnsi="Wingdings" w:hint="default"/>
        <w:sz w:val="20"/>
      </w:rPr>
    </w:lvl>
    <w:lvl w:ilvl="6" w:tplc="8A08D98A">
      <w:start w:val="1"/>
      <w:numFmt w:val="bullet"/>
      <w:lvlText w:val=""/>
      <w:lvlJc w:val="left"/>
      <w:pPr>
        <w:tabs>
          <w:tab w:val="num" w:pos="5040"/>
        </w:tabs>
        <w:ind w:left="5040" w:hanging="360"/>
      </w:pPr>
      <w:rPr>
        <w:rFonts w:ascii="Wingdings" w:hAnsi="Wingdings" w:hint="default"/>
        <w:sz w:val="20"/>
      </w:rPr>
    </w:lvl>
    <w:lvl w:ilvl="7" w:tplc="25442C66">
      <w:start w:val="1"/>
      <w:numFmt w:val="bullet"/>
      <w:lvlText w:val=""/>
      <w:lvlJc w:val="left"/>
      <w:pPr>
        <w:tabs>
          <w:tab w:val="num" w:pos="5760"/>
        </w:tabs>
        <w:ind w:left="5760" w:hanging="360"/>
      </w:pPr>
      <w:rPr>
        <w:rFonts w:ascii="Wingdings" w:hAnsi="Wingdings" w:hint="default"/>
        <w:sz w:val="20"/>
      </w:rPr>
    </w:lvl>
    <w:lvl w:ilvl="8" w:tplc="999A337C">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5A3B59"/>
    <w:multiLevelType w:val="multilevel"/>
    <w:tmpl w:val="0407001D"/>
    <w:styleLink w:val="AktuelleListe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0AB104D"/>
    <w:multiLevelType w:val="hybridMultilevel"/>
    <w:tmpl w:val="371A36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D305EF"/>
    <w:multiLevelType w:val="multilevel"/>
    <w:tmpl w:val="0407001D"/>
    <w:styleLink w:val="AktuelleList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C37872"/>
    <w:multiLevelType w:val="multilevel"/>
    <w:tmpl w:val="DD9C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8F764C"/>
    <w:multiLevelType w:val="hybridMultilevel"/>
    <w:tmpl w:val="3A2624A2"/>
    <w:lvl w:ilvl="0" w:tplc="DCD67BC2">
      <w:start w:val="1"/>
      <w:numFmt w:val="bullet"/>
      <w:lvlText w:val=""/>
      <w:lvlJc w:val="left"/>
      <w:pPr>
        <w:ind w:left="720" w:hanging="360"/>
      </w:pPr>
      <w:rPr>
        <w:rFonts w:ascii="Symbol" w:hAnsi="Symbol" w:hint="default"/>
      </w:rPr>
    </w:lvl>
    <w:lvl w:ilvl="1" w:tplc="200EFBE4">
      <w:start w:val="1"/>
      <w:numFmt w:val="bullet"/>
      <w:lvlText w:val="o"/>
      <w:lvlJc w:val="left"/>
      <w:pPr>
        <w:ind w:left="1440" w:hanging="360"/>
      </w:pPr>
      <w:rPr>
        <w:rFonts w:ascii="Courier New" w:hAnsi="Courier New" w:cs="Courier New" w:hint="default"/>
      </w:rPr>
    </w:lvl>
    <w:lvl w:ilvl="2" w:tplc="11FC5434">
      <w:start w:val="1"/>
      <w:numFmt w:val="bullet"/>
      <w:lvlText w:val=""/>
      <w:lvlJc w:val="left"/>
      <w:pPr>
        <w:ind w:left="2160" w:hanging="360"/>
      </w:pPr>
      <w:rPr>
        <w:rFonts w:ascii="Wingdings" w:hAnsi="Wingdings" w:hint="default"/>
      </w:rPr>
    </w:lvl>
    <w:lvl w:ilvl="3" w:tplc="A7120BE4">
      <w:start w:val="1"/>
      <w:numFmt w:val="bullet"/>
      <w:lvlText w:val=""/>
      <w:lvlJc w:val="left"/>
      <w:pPr>
        <w:ind w:left="2880" w:hanging="360"/>
      </w:pPr>
      <w:rPr>
        <w:rFonts w:ascii="Symbol" w:hAnsi="Symbol" w:hint="default"/>
      </w:rPr>
    </w:lvl>
    <w:lvl w:ilvl="4" w:tplc="98C8DEBC">
      <w:start w:val="1"/>
      <w:numFmt w:val="bullet"/>
      <w:lvlText w:val="o"/>
      <w:lvlJc w:val="left"/>
      <w:pPr>
        <w:ind w:left="3600" w:hanging="360"/>
      </w:pPr>
      <w:rPr>
        <w:rFonts w:ascii="Courier New" w:hAnsi="Courier New" w:cs="Courier New" w:hint="default"/>
      </w:rPr>
    </w:lvl>
    <w:lvl w:ilvl="5" w:tplc="6610EEA0">
      <w:start w:val="1"/>
      <w:numFmt w:val="bullet"/>
      <w:lvlText w:val=""/>
      <w:lvlJc w:val="left"/>
      <w:pPr>
        <w:ind w:left="4320" w:hanging="360"/>
      </w:pPr>
      <w:rPr>
        <w:rFonts w:ascii="Wingdings" w:hAnsi="Wingdings" w:hint="default"/>
      </w:rPr>
    </w:lvl>
    <w:lvl w:ilvl="6" w:tplc="04F6A28A">
      <w:start w:val="1"/>
      <w:numFmt w:val="bullet"/>
      <w:lvlText w:val=""/>
      <w:lvlJc w:val="left"/>
      <w:pPr>
        <w:ind w:left="5040" w:hanging="360"/>
      </w:pPr>
      <w:rPr>
        <w:rFonts w:ascii="Symbol" w:hAnsi="Symbol" w:hint="default"/>
      </w:rPr>
    </w:lvl>
    <w:lvl w:ilvl="7" w:tplc="1B1426EE">
      <w:start w:val="1"/>
      <w:numFmt w:val="bullet"/>
      <w:lvlText w:val="o"/>
      <w:lvlJc w:val="left"/>
      <w:pPr>
        <w:ind w:left="5760" w:hanging="360"/>
      </w:pPr>
      <w:rPr>
        <w:rFonts w:ascii="Courier New" w:hAnsi="Courier New" w:cs="Courier New" w:hint="default"/>
      </w:rPr>
    </w:lvl>
    <w:lvl w:ilvl="8" w:tplc="C7406EFA">
      <w:start w:val="1"/>
      <w:numFmt w:val="bullet"/>
      <w:lvlText w:val=""/>
      <w:lvlJc w:val="left"/>
      <w:pPr>
        <w:ind w:left="6480" w:hanging="360"/>
      </w:pPr>
      <w:rPr>
        <w:rFonts w:ascii="Wingdings" w:hAnsi="Wingdings" w:hint="default"/>
      </w:rPr>
    </w:lvl>
  </w:abstractNum>
  <w:abstractNum w:abstractNumId="32" w15:restartNumberingAfterBreak="0">
    <w:nsid w:val="75657110"/>
    <w:multiLevelType w:val="hybridMultilevel"/>
    <w:tmpl w:val="80B2A764"/>
    <w:lvl w:ilvl="0" w:tplc="34C4A010">
      <w:start w:val="1"/>
      <w:numFmt w:val="bullet"/>
      <w:pStyle w:val="Standard"/>
      <w:lvlText w:val=""/>
      <w:lvlPicBulletId w:val="4"/>
      <w:lvlJc w:val="left"/>
      <w:pPr>
        <w:ind w:left="284" w:hanging="284"/>
      </w:pPr>
      <w:rPr>
        <w:rFonts w:ascii="Symbol" w:hAnsi="Symbol" w:hint="default"/>
        <w:color w:val="auto"/>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F91339"/>
    <w:multiLevelType w:val="multilevel"/>
    <w:tmpl w:val="9FFC2736"/>
    <w:styleLink w:val="AktuelleListe2"/>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9415CB"/>
    <w:multiLevelType w:val="hybridMultilevel"/>
    <w:tmpl w:val="561A79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
  </w:num>
  <w:num w:numId="3">
    <w:abstractNumId w:val="17"/>
  </w:num>
  <w:num w:numId="4">
    <w:abstractNumId w:val="6"/>
  </w:num>
  <w:num w:numId="5">
    <w:abstractNumId w:val="32"/>
  </w:num>
  <w:num w:numId="6">
    <w:abstractNumId w:val="33"/>
  </w:num>
  <w:num w:numId="7">
    <w:abstractNumId w:val="2"/>
  </w:num>
  <w:num w:numId="8">
    <w:abstractNumId w:val="13"/>
  </w:num>
  <w:num w:numId="9">
    <w:abstractNumId w:val="19"/>
  </w:num>
  <w:num w:numId="10">
    <w:abstractNumId w:val="29"/>
  </w:num>
  <w:num w:numId="11">
    <w:abstractNumId w:val="7"/>
  </w:num>
  <w:num w:numId="12">
    <w:abstractNumId w:val="0"/>
  </w:num>
  <w:num w:numId="13">
    <w:abstractNumId w:val="12"/>
  </w:num>
  <w:num w:numId="14">
    <w:abstractNumId w:val="18"/>
  </w:num>
  <w:num w:numId="15">
    <w:abstractNumId w:val="16"/>
  </w:num>
  <w:num w:numId="16">
    <w:abstractNumId w:val="23"/>
  </w:num>
  <w:num w:numId="17">
    <w:abstractNumId w:val="14"/>
  </w:num>
  <w:num w:numId="18">
    <w:abstractNumId w:val="24"/>
  </w:num>
  <w:num w:numId="19">
    <w:abstractNumId w:val="9"/>
  </w:num>
  <w:num w:numId="20">
    <w:abstractNumId w:val="10"/>
  </w:num>
  <w:num w:numId="21">
    <w:abstractNumId w:val="27"/>
  </w:num>
  <w:num w:numId="22">
    <w:abstractNumId w:val="5"/>
  </w:num>
  <w:num w:numId="23">
    <w:abstractNumId w:val="20"/>
  </w:num>
  <w:num w:numId="24">
    <w:abstractNumId w:val="30"/>
  </w:num>
  <w:num w:numId="25">
    <w:abstractNumId w:val="26"/>
  </w:num>
  <w:num w:numId="26">
    <w:abstractNumId w:val="11"/>
  </w:num>
  <w:num w:numId="27">
    <w:abstractNumId w:val="21"/>
  </w:num>
  <w:num w:numId="28">
    <w:abstractNumId w:val="34"/>
  </w:num>
  <w:num w:numId="29">
    <w:abstractNumId w:val="3"/>
  </w:num>
  <w:num w:numId="30">
    <w:abstractNumId w:val="8"/>
  </w:num>
  <w:num w:numId="31">
    <w:abstractNumId w:val="25"/>
  </w:num>
  <w:num w:numId="32">
    <w:abstractNumId w:val="22"/>
  </w:num>
  <w:num w:numId="33">
    <w:abstractNumId w:val="31"/>
  </w:num>
  <w:num w:numId="34">
    <w:abstractNumId w:val="2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B0"/>
    <w:rsid w:val="00012545"/>
    <w:rsid w:val="00013AA7"/>
    <w:rsid w:val="00034A92"/>
    <w:rsid w:val="00085AA2"/>
    <w:rsid w:val="000B2F74"/>
    <w:rsid w:val="000B4E1D"/>
    <w:rsid w:val="000D7815"/>
    <w:rsid w:val="000E573D"/>
    <w:rsid w:val="000E6075"/>
    <w:rsid w:val="0010472B"/>
    <w:rsid w:val="00185C6C"/>
    <w:rsid w:val="001B0E9E"/>
    <w:rsid w:val="001D5A73"/>
    <w:rsid w:val="001D61C0"/>
    <w:rsid w:val="002200BF"/>
    <w:rsid w:val="00242D3D"/>
    <w:rsid w:val="002479DA"/>
    <w:rsid w:val="00274F81"/>
    <w:rsid w:val="002753F5"/>
    <w:rsid w:val="002762E3"/>
    <w:rsid w:val="00293AEF"/>
    <w:rsid w:val="00301A49"/>
    <w:rsid w:val="00326C80"/>
    <w:rsid w:val="00331D9C"/>
    <w:rsid w:val="00367BDB"/>
    <w:rsid w:val="003A067E"/>
    <w:rsid w:val="003A23E5"/>
    <w:rsid w:val="003C3086"/>
    <w:rsid w:val="003F1C37"/>
    <w:rsid w:val="004569B2"/>
    <w:rsid w:val="00491200"/>
    <w:rsid w:val="004C4F32"/>
    <w:rsid w:val="004D6F3D"/>
    <w:rsid w:val="00501B72"/>
    <w:rsid w:val="00530D01"/>
    <w:rsid w:val="00537202"/>
    <w:rsid w:val="005937DE"/>
    <w:rsid w:val="00595974"/>
    <w:rsid w:val="005C6BD9"/>
    <w:rsid w:val="005E088F"/>
    <w:rsid w:val="005E1A36"/>
    <w:rsid w:val="00640D50"/>
    <w:rsid w:val="0066407D"/>
    <w:rsid w:val="006776F4"/>
    <w:rsid w:val="006811A2"/>
    <w:rsid w:val="00691CB1"/>
    <w:rsid w:val="00697901"/>
    <w:rsid w:val="006B2C9E"/>
    <w:rsid w:val="007475EF"/>
    <w:rsid w:val="00757F39"/>
    <w:rsid w:val="00762495"/>
    <w:rsid w:val="007F16F2"/>
    <w:rsid w:val="00801902"/>
    <w:rsid w:val="0082305E"/>
    <w:rsid w:val="00867FEB"/>
    <w:rsid w:val="008A1B4C"/>
    <w:rsid w:val="008A5E4E"/>
    <w:rsid w:val="008C382E"/>
    <w:rsid w:val="008F0330"/>
    <w:rsid w:val="009053A7"/>
    <w:rsid w:val="00906BFB"/>
    <w:rsid w:val="00920088"/>
    <w:rsid w:val="0094625D"/>
    <w:rsid w:val="009D1CD6"/>
    <w:rsid w:val="009E06EB"/>
    <w:rsid w:val="009F4B13"/>
    <w:rsid w:val="00A03805"/>
    <w:rsid w:val="00A55FD2"/>
    <w:rsid w:val="00A83228"/>
    <w:rsid w:val="00A83EBF"/>
    <w:rsid w:val="00AA7561"/>
    <w:rsid w:val="00AB02B0"/>
    <w:rsid w:val="00AB7126"/>
    <w:rsid w:val="00AE2F70"/>
    <w:rsid w:val="00B01F90"/>
    <w:rsid w:val="00B02761"/>
    <w:rsid w:val="00B15477"/>
    <w:rsid w:val="00B4208E"/>
    <w:rsid w:val="00B54F77"/>
    <w:rsid w:val="00B65C0B"/>
    <w:rsid w:val="00B65F5E"/>
    <w:rsid w:val="00B8515D"/>
    <w:rsid w:val="00BA2A45"/>
    <w:rsid w:val="00BB0C12"/>
    <w:rsid w:val="00BF314C"/>
    <w:rsid w:val="00C3406E"/>
    <w:rsid w:val="00D33D24"/>
    <w:rsid w:val="00D51816"/>
    <w:rsid w:val="00D777C9"/>
    <w:rsid w:val="00D83156"/>
    <w:rsid w:val="00D96280"/>
    <w:rsid w:val="00DB63AF"/>
    <w:rsid w:val="00DC0748"/>
    <w:rsid w:val="00DC3E8B"/>
    <w:rsid w:val="00E10FEA"/>
    <w:rsid w:val="00E114D4"/>
    <w:rsid w:val="00E5455A"/>
    <w:rsid w:val="00E93AEF"/>
    <w:rsid w:val="00EC49DF"/>
    <w:rsid w:val="00EE1A07"/>
    <w:rsid w:val="00F357C4"/>
    <w:rsid w:val="00F35F93"/>
    <w:rsid w:val="00F46DDE"/>
    <w:rsid w:val="00F51B4E"/>
    <w:rsid w:val="00FF4A41"/>
    <w:rsid w:val="00FF4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34ED0"/>
  <w15:docId w15:val="{36DAA8EE-609E-4C9C-B7E9-C00D6EE7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479DA"/>
    <w:pPr>
      <w:numPr>
        <w:numId w:val="5"/>
      </w:numPr>
      <w:spacing w:after="150"/>
    </w:pPr>
    <w:rPr>
      <w:rFonts w:ascii="Noto Sans Display" w:hAnsi="Noto Sans Display"/>
      <w:noProof/>
      <w:color w:val="333333"/>
      <w:sz w:val="18"/>
    </w:rPr>
  </w:style>
  <w:style w:type="paragraph" w:styleId="berschrift1">
    <w:name w:val="heading 1"/>
    <w:aliases w:val="H1"/>
    <w:basedOn w:val="Standard"/>
    <w:next w:val="Standard"/>
    <w:link w:val="berschrift1Zchn"/>
    <w:uiPriority w:val="9"/>
    <w:qFormat/>
    <w:rsid w:val="00D33D24"/>
    <w:pPr>
      <w:keepNext/>
      <w:keepLines/>
      <w:numPr>
        <w:numId w:val="0"/>
      </w:numPr>
      <w:spacing w:after="0" w:line="60" w:lineRule="atLeast"/>
      <w:outlineLvl w:val="0"/>
    </w:pPr>
    <w:rPr>
      <w:rFonts w:ascii="Noto Sans JP" w:eastAsia="Noto Sans JP" w:hAnsi="Noto Sans JP" w:cs="Times New Roman (Überschriften"/>
      <w:b/>
      <w:caps/>
      <w:color w:val="00A0D6"/>
      <w:sz w:val="40"/>
      <w:szCs w:val="32"/>
    </w:rPr>
  </w:style>
  <w:style w:type="paragraph" w:styleId="berschrift2">
    <w:name w:val="heading 2"/>
    <w:aliases w:val="H2"/>
    <w:basedOn w:val="Standard"/>
    <w:next w:val="Standard"/>
    <w:link w:val="berschrift2Zchn"/>
    <w:uiPriority w:val="9"/>
    <w:unhideWhenUsed/>
    <w:qFormat/>
    <w:rsid w:val="00867FEB"/>
    <w:pPr>
      <w:keepNext/>
      <w:keepLines/>
      <w:numPr>
        <w:ilvl w:val="1"/>
        <w:numId w:val="4"/>
      </w:numPr>
      <w:spacing w:before="480"/>
      <w:outlineLvl w:val="1"/>
    </w:pPr>
    <w:rPr>
      <w:rFonts w:eastAsiaTheme="majorEastAsia" w:cstheme="majorBidi"/>
      <w:sz w:val="36"/>
      <w:szCs w:val="26"/>
    </w:rPr>
  </w:style>
  <w:style w:type="paragraph" w:styleId="berschrift3">
    <w:name w:val="heading 3"/>
    <w:aliases w:val="H3"/>
    <w:basedOn w:val="Standard"/>
    <w:next w:val="Standard"/>
    <w:link w:val="berschrift3Zchn"/>
    <w:uiPriority w:val="9"/>
    <w:unhideWhenUsed/>
    <w:qFormat/>
    <w:rsid w:val="00A55FD2"/>
    <w:pPr>
      <w:keepNext/>
      <w:keepLines/>
      <w:numPr>
        <w:ilvl w:val="2"/>
        <w:numId w:val="4"/>
      </w:numPr>
      <w:spacing w:before="40"/>
      <w:outlineLvl w:val="2"/>
    </w:pPr>
    <w:rPr>
      <w:rFonts w:eastAsiaTheme="majorEastAsia" w:cstheme="majorBidi"/>
      <w:sz w:val="27"/>
    </w:rPr>
  </w:style>
  <w:style w:type="paragraph" w:styleId="berschrift4">
    <w:name w:val="heading 4"/>
    <w:aliases w:val="H4"/>
    <w:basedOn w:val="Standard"/>
    <w:next w:val="Standard"/>
    <w:link w:val="berschrift4Zchn"/>
    <w:uiPriority w:val="9"/>
    <w:unhideWhenUsed/>
    <w:qFormat/>
    <w:rsid w:val="00A55FD2"/>
    <w:pPr>
      <w:keepNext/>
      <w:keepLines/>
      <w:numPr>
        <w:ilvl w:val="3"/>
        <w:numId w:val="4"/>
      </w:numPr>
      <w:spacing w:before="40"/>
      <w:outlineLvl w:val="3"/>
    </w:pPr>
    <w:rPr>
      <w:rFonts w:ascii="Noto Sans Disp SemBd" w:eastAsiaTheme="majorEastAsia" w:hAnsi="Noto Sans Disp SemBd" w:cstheme="majorBidi"/>
      <w:b/>
      <w:iCs/>
    </w:rPr>
  </w:style>
  <w:style w:type="paragraph" w:styleId="berschrift5">
    <w:name w:val="heading 5"/>
    <w:basedOn w:val="Standard"/>
    <w:next w:val="Standard"/>
    <w:link w:val="berschrift5Zchn"/>
    <w:uiPriority w:val="9"/>
    <w:semiHidden/>
    <w:unhideWhenUsed/>
    <w:rsid w:val="00697901"/>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97901"/>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97901"/>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97901"/>
    <w:pPr>
      <w:keepNext/>
      <w:keepLines/>
      <w:numPr>
        <w:ilvl w:val="7"/>
        <w:numId w:val="4"/>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697901"/>
    <w:pPr>
      <w:keepNext/>
      <w:keepLines/>
      <w:numPr>
        <w:ilvl w:val="8"/>
        <w:numId w:val="4"/>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FF4D5A"/>
    <w:pPr>
      <w:autoSpaceDE w:val="0"/>
      <w:autoSpaceDN w:val="0"/>
      <w:adjustRightInd w:val="0"/>
      <w:spacing w:line="288" w:lineRule="auto"/>
      <w:textAlignment w:val="center"/>
    </w:pPr>
    <w:rPr>
      <w:rFonts w:ascii="MinionPro-Regular" w:hAnsi="MinionPro-Regular" w:cs="MinionPro-Regular"/>
      <w:color w:val="000000"/>
    </w:rPr>
  </w:style>
  <w:style w:type="paragraph" w:styleId="Titel">
    <w:name w:val="Title"/>
    <w:basedOn w:val="Standard"/>
    <w:next w:val="Standard"/>
    <w:link w:val="TitelZchn"/>
    <w:uiPriority w:val="10"/>
    <w:rsid w:val="00FF4D5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F4D5A"/>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E114D4"/>
    <w:pPr>
      <w:tabs>
        <w:tab w:val="center" w:pos="4536"/>
        <w:tab w:val="right" w:pos="9072"/>
      </w:tabs>
    </w:pPr>
  </w:style>
  <w:style w:type="character" w:customStyle="1" w:styleId="KopfzeileZchn">
    <w:name w:val="Kopfzeile Zchn"/>
    <w:basedOn w:val="Absatz-Standardschriftart"/>
    <w:link w:val="Kopfzeile"/>
    <w:uiPriority w:val="99"/>
    <w:rsid w:val="00E114D4"/>
  </w:style>
  <w:style w:type="paragraph" w:styleId="Fuzeile">
    <w:name w:val="footer"/>
    <w:basedOn w:val="Standard"/>
    <w:link w:val="FuzeileZchn"/>
    <w:uiPriority w:val="99"/>
    <w:unhideWhenUsed/>
    <w:rsid w:val="00E114D4"/>
    <w:pPr>
      <w:tabs>
        <w:tab w:val="center" w:pos="4536"/>
        <w:tab w:val="right" w:pos="9072"/>
      </w:tabs>
    </w:pPr>
  </w:style>
  <w:style w:type="character" w:customStyle="1" w:styleId="FuzeileZchn">
    <w:name w:val="Fußzeile Zchn"/>
    <w:basedOn w:val="Absatz-Standardschriftart"/>
    <w:link w:val="Fuzeile"/>
    <w:uiPriority w:val="99"/>
    <w:rsid w:val="00E114D4"/>
  </w:style>
  <w:style w:type="paragraph" w:styleId="KeinLeerraum">
    <w:name w:val="No Spacing"/>
    <w:uiPriority w:val="1"/>
    <w:rsid w:val="00E114D4"/>
    <w:rPr>
      <w:rFonts w:eastAsiaTheme="minorEastAsia"/>
      <w:sz w:val="22"/>
      <w:szCs w:val="22"/>
      <w:lang w:val="en-US" w:eastAsia="zh-CN"/>
    </w:rPr>
  </w:style>
  <w:style w:type="character" w:styleId="Hyperlink">
    <w:name w:val="Hyperlink"/>
    <w:basedOn w:val="Absatz-Standardschriftart"/>
    <w:unhideWhenUsed/>
    <w:rsid w:val="005E1A36"/>
    <w:rPr>
      <w:color w:val="0000FF"/>
      <w:u w:val="single"/>
    </w:rPr>
  </w:style>
  <w:style w:type="character" w:customStyle="1" w:styleId="berschrift1Zchn">
    <w:name w:val="Überschrift 1 Zchn"/>
    <w:aliases w:val="H1 Zchn"/>
    <w:basedOn w:val="Absatz-Standardschriftart"/>
    <w:link w:val="berschrift1"/>
    <w:uiPriority w:val="9"/>
    <w:rsid w:val="00D33D24"/>
    <w:rPr>
      <w:rFonts w:ascii="Noto Sans JP" w:eastAsia="Noto Sans JP" w:hAnsi="Noto Sans JP" w:cs="Times New Roman (Überschriften"/>
      <w:b/>
      <w:caps/>
      <w:noProof/>
      <w:color w:val="00A0D6"/>
      <w:sz w:val="40"/>
      <w:szCs w:val="32"/>
    </w:rPr>
  </w:style>
  <w:style w:type="paragraph" w:styleId="berarbeitung">
    <w:name w:val="Revision"/>
    <w:hidden/>
    <w:uiPriority w:val="99"/>
    <w:semiHidden/>
    <w:rsid w:val="00530D01"/>
    <w:rPr>
      <w:rFonts w:ascii="Noto Sans Display" w:hAnsi="Noto Sans Display"/>
      <w:color w:val="333333"/>
      <w:sz w:val="21"/>
    </w:rPr>
  </w:style>
  <w:style w:type="paragraph" w:styleId="Listenabsatz">
    <w:name w:val="List Paragraph"/>
    <w:basedOn w:val="Standard"/>
    <w:uiPriority w:val="34"/>
    <w:qFormat/>
    <w:rsid w:val="00293AEF"/>
    <w:pPr>
      <w:numPr>
        <w:numId w:val="11"/>
      </w:numPr>
      <w:contextualSpacing/>
    </w:pPr>
  </w:style>
  <w:style w:type="numbering" w:customStyle="1" w:styleId="AktuelleListe1">
    <w:name w:val="Aktuelle Liste1"/>
    <w:uiPriority w:val="99"/>
    <w:rsid w:val="00530D01"/>
    <w:pPr>
      <w:numPr>
        <w:numId w:val="2"/>
      </w:numPr>
    </w:pPr>
  </w:style>
  <w:style w:type="character" w:styleId="Hervorhebung">
    <w:name w:val="Emphasis"/>
    <w:aliases w:val="Link"/>
    <w:basedOn w:val="Absatz-Standardschriftart"/>
    <w:uiPriority w:val="20"/>
    <w:qFormat/>
    <w:rsid w:val="00491200"/>
    <w:rPr>
      <w:i w:val="0"/>
      <w:iCs/>
      <w:color w:val="00B5F1"/>
    </w:rPr>
  </w:style>
  <w:style w:type="character" w:customStyle="1" w:styleId="berschrift2Zchn">
    <w:name w:val="Überschrift 2 Zchn"/>
    <w:aliases w:val="H2 Zchn"/>
    <w:basedOn w:val="Absatz-Standardschriftart"/>
    <w:link w:val="berschrift2"/>
    <w:uiPriority w:val="9"/>
    <w:rsid w:val="00867FEB"/>
    <w:rPr>
      <w:rFonts w:ascii="Noto Sans Display" w:eastAsiaTheme="majorEastAsia" w:hAnsi="Noto Sans Display" w:cstheme="majorBidi"/>
      <w:noProof/>
      <w:color w:val="333333"/>
      <w:sz w:val="36"/>
      <w:szCs w:val="26"/>
    </w:rPr>
  </w:style>
  <w:style w:type="character" w:customStyle="1" w:styleId="berschrift3Zchn">
    <w:name w:val="Überschrift 3 Zchn"/>
    <w:aliases w:val="H3 Zchn"/>
    <w:basedOn w:val="Absatz-Standardschriftart"/>
    <w:link w:val="berschrift3"/>
    <w:uiPriority w:val="9"/>
    <w:rsid w:val="00A55FD2"/>
    <w:rPr>
      <w:rFonts w:ascii="Noto Sans Display" w:eastAsiaTheme="majorEastAsia" w:hAnsi="Noto Sans Display" w:cstheme="majorBidi"/>
      <w:noProof/>
      <w:color w:val="333333"/>
      <w:sz w:val="27"/>
    </w:rPr>
  </w:style>
  <w:style w:type="character" w:customStyle="1" w:styleId="berschrift4Zchn">
    <w:name w:val="Überschrift 4 Zchn"/>
    <w:aliases w:val="H4 Zchn"/>
    <w:basedOn w:val="Absatz-Standardschriftart"/>
    <w:link w:val="berschrift4"/>
    <w:uiPriority w:val="9"/>
    <w:rsid w:val="00A55FD2"/>
    <w:rPr>
      <w:rFonts w:ascii="Noto Sans Disp SemBd" w:eastAsiaTheme="majorEastAsia" w:hAnsi="Noto Sans Disp SemBd" w:cstheme="majorBidi"/>
      <w:b/>
      <w:iCs/>
      <w:noProof/>
      <w:color w:val="333333"/>
      <w:sz w:val="21"/>
    </w:rPr>
  </w:style>
  <w:style w:type="character" w:customStyle="1" w:styleId="berschrift5Zchn">
    <w:name w:val="Überschrift 5 Zchn"/>
    <w:basedOn w:val="Absatz-Standardschriftart"/>
    <w:link w:val="berschrift5"/>
    <w:uiPriority w:val="9"/>
    <w:semiHidden/>
    <w:rsid w:val="00697901"/>
    <w:rPr>
      <w:rFonts w:asciiTheme="majorHAnsi" w:eastAsiaTheme="majorEastAsia" w:hAnsiTheme="majorHAnsi" w:cstheme="majorBidi"/>
      <w:color w:val="2F5496" w:themeColor="accent1" w:themeShade="BF"/>
      <w:sz w:val="21"/>
    </w:rPr>
  </w:style>
  <w:style w:type="character" w:customStyle="1" w:styleId="berschrift6Zchn">
    <w:name w:val="Überschrift 6 Zchn"/>
    <w:basedOn w:val="Absatz-Standardschriftart"/>
    <w:link w:val="berschrift6"/>
    <w:uiPriority w:val="9"/>
    <w:semiHidden/>
    <w:rsid w:val="00697901"/>
    <w:rPr>
      <w:rFonts w:asciiTheme="majorHAnsi" w:eastAsiaTheme="majorEastAsia" w:hAnsiTheme="majorHAnsi" w:cstheme="majorBidi"/>
      <w:color w:val="1F3763" w:themeColor="accent1" w:themeShade="7F"/>
      <w:sz w:val="21"/>
    </w:rPr>
  </w:style>
  <w:style w:type="character" w:customStyle="1" w:styleId="berschrift7Zchn">
    <w:name w:val="Überschrift 7 Zchn"/>
    <w:basedOn w:val="Absatz-Standardschriftart"/>
    <w:link w:val="berschrift7"/>
    <w:uiPriority w:val="9"/>
    <w:semiHidden/>
    <w:rsid w:val="00697901"/>
    <w:rPr>
      <w:rFonts w:asciiTheme="majorHAnsi" w:eastAsiaTheme="majorEastAsia" w:hAnsiTheme="majorHAnsi" w:cstheme="majorBidi"/>
      <w:i/>
      <w:iCs/>
      <w:color w:val="1F3763" w:themeColor="accent1" w:themeShade="7F"/>
      <w:sz w:val="21"/>
    </w:rPr>
  </w:style>
  <w:style w:type="character" w:customStyle="1" w:styleId="berschrift8Zchn">
    <w:name w:val="Überschrift 8 Zchn"/>
    <w:basedOn w:val="Absatz-Standardschriftart"/>
    <w:link w:val="berschrift8"/>
    <w:uiPriority w:val="9"/>
    <w:semiHidden/>
    <w:rsid w:val="0069790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97901"/>
    <w:rPr>
      <w:rFonts w:asciiTheme="majorHAnsi" w:eastAsiaTheme="majorEastAsia" w:hAnsiTheme="majorHAnsi" w:cstheme="majorBidi"/>
      <w:i/>
      <w:iCs/>
      <w:color w:val="272727" w:themeColor="text1" w:themeTint="D8"/>
      <w:sz w:val="21"/>
      <w:szCs w:val="21"/>
    </w:rPr>
  </w:style>
  <w:style w:type="numbering" w:styleId="ArtikelAbschnitt">
    <w:name w:val="Outline List 3"/>
    <w:basedOn w:val="KeineListe"/>
    <w:uiPriority w:val="99"/>
    <w:semiHidden/>
    <w:unhideWhenUsed/>
    <w:rsid w:val="00697901"/>
    <w:pPr>
      <w:numPr>
        <w:numId w:val="4"/>
      </w:numPr>
    </w:pPr>
  </w:style>
  <w:style w:type="numbering" w:customStyle="1" w:styleId="AktuelleListe2">
    <w:name w:val="Aktuelle Liste2"/>
    <w:uiPriority w:val="99"/>
    <w:rsid w:val="00697901"/>
    <w:pPr>
      <w:numPr>
        <w:numId w:val="6"/>
      </w:numPr>
    </w:pPr>
  </w:style>
  <w:style w:type="numbering" w:customStyle="1" w:styleId="AktuelleListe3">
    <w:name w:val="Aktuelle Liste3"/>
    <w:uiPriority w:val="99"/>
    <w:rsid w:val="00697901"/>
    <w:pPr>
      <w:numPr>
        <w:numId w:val="7"/>
      </w:numPr>
    </w:pPr>
  </w:style>
  <w:style w:type="character" w:styleId="Buchtitel">
    <w:name w:val="Book Title"/>
    <w:basedOn w:val="Absatz-Standardschriftart"/>
    <w:uiPriority w:val="33"/>
    <w:rsid w:val="00F46DDE"/>
    <w:rPr>
      <w:rFonts w:ascii="Noto Sans Display" w:hAnsi="Noto Sans Display"/>
      <w:b w:val="0"/>
      <w:bCs/>
      <w:i w:val="0"/>
      <w:iCs/>
      <w:spacing w:val="5"/>
      <w:sz w:val="20"/>
      <w:bdr w:val="none" w:sz="0" w:space="0" w:color="auto"/>
    </w:rPr>
  </w:style>
  <w:style w:type="character" w:styleId="Fett">
    <w:name w:val="Strong"/>
    <w:basedOn w:val="Absatz-Standardschriftart"/>
    <w:uiPriority w:val="22"/>
    <w:qFormat/>
    <w:rsid w:val="00A03805"/>
    <w:rPr>
      <w:rFonts w:ascii="Noto Sans Disp" w:hAnsi="Noto Sans Disp"/>
      <w:b/>
      <w:bCs/>
      <w:i w:val="0"/>
      <w:color w:val="333333"/>
      <w:sz w:val="21"/>
    </w:rPr>
  </w:style>
  <w:style w:type="numbering" w:customStyle="1" w:styleId="AktuelleListe4">
    <w:name w:val="Aktuelle Liste4"/>
    <w:uiPriority w:val="99"/>
    <w:rsid w:val="00A03805"/>
    <w:pPr>
      <w:numPr>
        <w:numId w:val="10"/>
      </w:numPr>
    </w:pPr>
  </w:style>
  <w:style w:type="paragraph" w:styleId="Zitat">
    <w:name w:val="Quote"/>
    <w:aliases w:val="Kursiv"/>
    <w:basedOn w:val="Standard"/>
    <w:next w:val="Standard"/>
    <w:link w:val="ZitatZchn"/>
    <w:uiPriority w:val="29"/>
    <w:qFormat/>
    <w:rsid w:val="00A03805"/>
    <w:pPr>
      <w:spacing w:before="200" w:after="160"/>
      <w:ind w:left="864" w:right="864"/>
      <w:jc w:val="center"/>
    </w:pPr>
    <w:rPr>
      <w:i/>
      <w:iCs/>
      <w:color w:val="404040" w:themeColor="text1" w:themeTint="BF"/>
    </w:rPr>
  </w:style>
  <w:style w:type="character" w:customStyle="1" w:styleId="ZitatZchn">
    <w:name w:val="Zitat Zchn"/>
    <w:aliases w:val="Kursiv Zchn"/>
    <w:basedOn w:val="Absatz-Standardschriftart"/>
    <w:link w:val="Zitat"/>
    <w:uiPriority w:val="29"/>
    <w:rsid w:val="00A03805"/>
    <w:rPr>
      <w:rFonts w:ascii="Noto Sans Display" w:hAnsi="Noto Sans Display"/>
      <w:i/>
      <w:iCs/>
      <w:noProof/>
      <w:color w:val="404040" w:themeColor="text1" w:themeTint="BF"/>
      <w:sz w:val="21"/>
    </w:rPr>
  </w:style>
  <w:style w:type="table" w:styleId="Tabellenraster">
    <w:name w:val="Table Grid"/>
    <w:basedOn w:val="NormaleTabelle"/>
    <w:uiPriority w:val="39"/>
    <w:rsid w:val="001D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elleListe5">
    <w:name w:val="Aktuelle Liste5"/>
    <w:uiPriority w:val="99"/>
    <w:rsid w:val="00B02761"/>
    <w:pPr>
      <w:numPr>
        <w:numId w:val="12"/>
      </w:numPr>
    </w:pPr>
  </w:style>
  <w:style w:type="numbering" w:customStyle="1" w:styleId="AktuelleListe6">
    <w:name w:val="Aktuelle Liste6"/>
    <w:uiPriority w:val="99"/>
    <w:rsid w:val="00B02761"/>
    <w:pPr>
      <w:numPr>
        <w:numId w:val="13"/>
      </w:numPr>
    </w:pPr>
  </w:style>
  <w:style w:type="numbering" w:customStyle="1" w:styleId="AktuelleListe7">
    <w:name w:val="Aktuelle Liste7"/>
    <w:uiPriority w:val="99"/>
    <w:rsid w:val="00BB0C12"/>
    <w:pPr>
      <w:numPr>
        <w:numId w:val="14"/>
      </w:numPr>
    </w:pPr>
  </w:style>
  <w:style w:type="numbering" w:customStyle="1" w:styleId="AktuelleListe8">
    <w:name w:val="Aktuelle Liste8"/>
    <w:uiPriority w:val="99"/>
    <w:rsid w:val="00BB0C12"/>
    <w:pPr>
      <w:numPr>
        <w:numId w:val="15"/>
      </w:numPr>
    </w:pPr>
  </w:style>
  <w:style w:type="numbering" w:customStyle="1" w:styleId="AktuelleListe9">
    <w:name w:val="Aktuelle Liste9"/>
    <w:uiPriority w:val="99"/>
    <w:rsid w:val="001B0E9E"/>
    <w:pPr>
      <w:numPr>
        <w:numId w:val="16"/>
      </w:numPr>
    </w:pPr>
  </w:style>
  <w:style w:type="numbering" w:customStyle="1" w:styleId="AktuelleListe10">
    <w:name w:val="Aktuelle Liste10"/>
    <w:uiPriority w:val="99"/>
    <w:rsid w:val="007475EF"/>
    <w:pPr>
      <w:numPr>
        <w:numId w:val="17"/>
      </w:numPr>
    </w:pPr>
  </w:style>
  <w:style w:type="numbering" w:customStyle="1" w:styleId="AktuelleListe11">
    <w:name w:val="Aktuelle Liste11"/>
    <w:uiPriority w:val="99"/>
    <w:rsid w:val="00367BDB"/>
    <w:pPr>
      <w:numPr>
        <w:numId w:val="18"/>
      </w:numPr>
    </w:pPr>
  </w:style>
  <w:style w:type="numbering" w:customStyle="1" w:styleId="AktuelleListe12">
    <w:name w:val="Aktuelle Liste12"/>
    <w:uiPriority w:val="99"/>
    <w:rsid w:val="00EE1A07"/>
    <w:pPr>
      <w:numPr>
        <w:numId w:val="19"/>
      </w:numPr>
    </w:pPr>
  </w:style>
  <w:style w:type="numbering" w:customStyle="1" w:styleId="AktuelleListe13">
    <w:name w:val="Aktuelle Liste13"/>
    <w:uiPriority w:val="99"/>
    <w:rsid w:val="002479DA"/>
    <w:pPr>
      <w:numPr>
        <w:numId w:val="20"/>
      </w:numPr>
    </w:pPr>
  </w:style>
  <w:style w:type="numbering" w:customStyle="1" w:styleId="AktuelleListe14">
    <w:name w:val="Aktuelle Liste14"/>
    <w:uiPriority w:val="99"/>
    <w:rsid w:val="00293AEF"/>
    <w:pPr>
      <w:numPr>
        <w:numId w:val="21"/>
      </w:numPr>
    </w:pPr>
  </w:style>
  <w:style w:type="character" w:customStyle="1" w:styleId="NichtaufgelsteErwhnung1">
    <w:name w:val="Nicht aufgelöste Erwähnung1"/>
    <w:basedOn w:val="Absatz-Standardschriftart"/>
    <w:uiPriority w:val="99"/>
    <w:semiHidden/>
    <w:unhideWhenUsed/>
    <w:rsid w:val="00595974"/>
    <w:rPr>
      <w:color w:val="605E5C"/>
      <w:shd w:val="clear" w:color="auto" w:fill="E1DFDD"/>
    </w:rPr>
  </w:style>
  <w:style w:type="character" w:styleId="Zeilennummer">
    <w:name w:val="line number"/>
    <w:basedOn w:val="Absatz-Standardschriftart"/>
    <w:uiPriority w:val="99"/>
    <w:semiHidden/>
    <w:unhideWhenUsed/>
    <w:rsid w:val="00501B72"/>
  </w:style>
  <w:style w:type="character" w:styleId="BesuchterLink">
    <w:name w:val="FollowedHyperlink"/>
    <w:basedOn w:val="Absatz-Standardschriftart"/>
    <w:uiPriority w:val="99"/>
    <w:semiHidden/>
    <w:unhideWhenUsed/>
    <w:rsid w:val="00326C80"/>
    <w:rPr>
      <w:color w:val="954F72" w:themeColor="followedHyperlink"/>
      <w:u w:val="single"/>
    </w:rPr>
  </w:style>
  <w:style w:type="character" w:customStyle="1" w:styleId="mirador113">
    <w:name w:val="mirador113"/>
    <w:basedOn w:val="Absatz-Standardschriftart"/>
    <w:rsid w:val="0082305E"/>
  </w:style>
  <w:style w:type="character" w:styleId="Kommentarzeichen">
    <w:name w:val="annotation reference"/>
    <w:basedOn w:val="Absatz-Standardschriftart"/>
    <w:uiPriority w:val="99"/>
    <w:semiHidden/>
    <w:unhideWhenUsed/>
    <w:rsid w:val="005937DE"/>
    <w:rPr>
      <w:sz w:val="16"/>
      <w:szCs w:val="16"/>
    </w:rPr>
  </w:style>
  <w:style w:type="paragraph" w:styleId="Kommentartext">
    <w:name w:val="annotation text"/>
    <w:basedOn w:val="Standard"/>
    <w:link w:val="KommentartextZchn"/>
    <w:uiPriority w:val="99"/>
    <w:semiHidden/>
    <w:unhideWhenUsed/>
    <w:rsid w:val="005937DE"/>
    <w:rPr>
      <w:sz w:val="20"/>
      <w:szCs w:val="20"/>
    </w:rPr>
  </w:style>
  <w:style w:type="character" w:customStyle="1" w:styleId="KommentartextZchn">
    <w:name w:val="Kommentartext Zchn"/>
    <w:basedOn w:val="Absatz-Standardschriftart"/>
    <w:link w:val="Kommentartext"/>
    <w:uiPriority w:val="99"/>
    <w:semiHidden/>
    <w:rsid w:val="005937DE"/>
    <w:rPr>
      <w:rFonts w:ascii="Noto Sans Display" w:hAnsi="Noto Sans Display"/>
      <w:noProof/>
      <w:color w:val="333333"/>
      <w:sz w:val="20"/>
      <w:szCs w:val="20"/>
    </w:rPr>
  </w:style>
  <w:style w:type="paragraph" w:styleId="Kommentarthema">
    <w:name w:val="annotation subject"/>
    <w:basedOn w:val="Kommentartext"/>
    <w:next w:val="Kommentartext"/>
    <w:link w:val="KommentarthemaZchn"/>
    <w:uiPriority w:val="99"/>
    <w:semiHidden/>
    <w:unhideWhenUsed/>
    <w:rsid w:val="005937DE"/>
    <w:rPr>
      <w:b/>
      <w:bCs/>
    </w:rPr>
  </w:style>
  <w:style w:type="character" w:customStyle="1" w:styleId="KommentarthemaZchn">
    <w:name w:val="Kommentarthema Zchn"/>
    <w:basedOn w:val="KommentartextZchn"/>
    <w:link w:val="Kommentarthema"/>
    <w:uiPriority w:val="99"/>
    <w:semiHidden/>
    <w:rsid w:val="005937DE"/>
    <w:rPr>
      <w:rFonts w:ascii="Noto Sans Display" w:hAnsi="Noto Sans Display"/>
      <w:b/>
      <w:bCs/>
      <w:noProof/>
      <w:color w:val="333333"/>
      <w:sz w:val="20"/>
      <w:szCs w:val="20"/>
    </w:rPr>
  </w:style>
  <w:style w:type="paragraph" w:styleId="Sprechblasentext">
    <w:name w:val="Balloon Text"/>
    <w:basedOn w:val="Standard"/>
    <w:link w:val="SprechblasentextZchn"/>
    <w:uiPriority w:val="99"/>
    <w:semiHidden/>
    <w:unhideWhenUsed/>
    <w:rsid w:val="005937DE"/>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37DE"/>
    <w:rPr>
      <w:rFonts w:ascii="Tahoma" w:hAnsi="Tahoma" w:cs="Tahoma"/>
      <w:noProof/>
      <w:color w:val="33333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7058">
      <w:bodyDiv w:val="1"/>
      <w:marLeft w:val="0"/>
      <w:marRight w:val="0"/>
      <w:marTop w:val="0"/>
      <w:marBottom w:val="0"/>
      <w:divBdr>
        <w:top w:val="none" w:sz="0" w:space="0" w:color="auto"/>
        <w:left w:val="none" w:sz="0" w:space="0" w:color="auto"/>
        <w:bottom w:val="none" w:sz="0" w:space="0" w:color="auto"/>
        <w:right w:val="none" w:sz="0" w:space="0" w:color="auto"/>
      </w:divBdr>
    </w:div>
    <w:div w:id="7494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gegenantisemitismus@isb.bayern.d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26C3F-3175-4530-A6E5-095E25B3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8167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Müller, Monika, Dr.</cp:lastModifiedBy>
  <cp:revision>2</cp:revision>
  <cp:lastPrinted>2021-12-21T08:52:00Z</cp:lastPrinted>
  <dcterms:created xsi:type="dcterms:W3CDTF">2022-08-04T08:38:00Z</dcterms:created>
  <dcterms:modified xsi:type="dcterms:W3CDTF">2022-08-04T08:38:00Z</dcterms:modified>
</cp:coreProperties>
</file>